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579" w:rsidRPr="00E8492C" w:rsidRDefault="00172579" w:rsidP="002E57C6">
      <w:pPr>
        <w:spacing w:line="360" w:lineRule="auto"/>
        <w:ind w:left="0" w:right="1693"/>
        <w:rPr>
          <w:rFonts w:eastAsia="Times New Roman" w:cs="Arial"/>
          <w:b/>
          <w:sz w:val="16"/>
          <w:szCs w:val="16"/>
          <w:lang w:val="en-GB"/>
        </w:rPr>
      </w:pPr>
    </w:p>
    <w:p w:rsidR="008060F0" w:rsidRPr="00E8492C" w:rsidRDefault="008060F0" w:rsidP="002E57C6">
      <w:pPr>
        <w:spacing w:line="360" w:lineRule="auto"/>
        <w:ind w:left="0" w:right="1693"/>
        <w:rPr>
          <w:rFonts w:eastAsia="Times New Roman" w:cs="Arial"/>
          <w:b/>
          <w:sz w:val="16"/>
          <w:szCs w:val="16"/>
          <w:lang w:val="en-GB"/>
        </w:rPr>
      </w:pPr>
    </w:p>
    <w:p w:rsidR="002E57C6" w:rsidRPr="00E8492C" w:rsidRDefault="00F63993" w:rsidP="002E57C6">
      <w:pPr>
        <w:spacing w:line="360" w:lineRule="auto"/>
        <w:ind w:left="0" w:right="1693"/>
        <w:rPr>
          <w:rFonts w:eastAsia="Times New Roman" w:cs="Arial"/>
          <w:b/>
          <w:sz w:val="28"/>
          <w:szCs w:val="28"/>
          <w:lang w:val="en-GB"/>
        </w:rPr>
      </w:pPr>
      <w:r w:rsidRPr="00E8492C">
        <w:rPr>
          <w:rFonts w:eastAsia="Times New Roman" w:cs="Arial"/>
          <w:b/>
          <w:sz w:val="28"/>
          <w:szCs w:val="28"/>
          <w:lang w:val="en-GB"/>
        </w:rPr>
        <w:t xml:space="preserve">TGW implements its first SAP EWM project </w:t>
      </w:r>
    </w:p>
    <w:p w:rsidR="006E6264" w:rsidRPr="00E8492C" w:rsidRDefault="006E6264" w:rsidP="006E6264">
      <w:pPr>
        <w:spacing w:line="360" w:lineRule="auto"/>
        <w:ind w:left="0" w:right="1693"/>
        <w:rPr>
          <w:rFonts w:eastAsia="Times New Roman" w:cs="Arial"/>
          <w:b/>
          <w:sz w:val="16"/>
          <w:szCs w:val="16"/>
          <w:lang w:val="en-GB"/>
        </w:rPr>
      </w:pPr>
    </w:p>
    <w:p w:rsidR="003F1256" w:rsidRPr="00E8492C" w:rsidRDefault="00F63993" w:rsidP="00E8492C">
      <w:pPr>
        <w:pStyle w:val="Listenabsatz"/>
        <w:numPr>
          <w:ilvl w:val="0"/>
          <w:numId w:val="16"/>
        </w:numPr>
        <w:spacing w:line="360" w:lineRule="auto"/>
        <w:ind w:right="1693"/>
        <w:jc w:val="left"/>
        <w:rPr>
          <w:rFonts w:eastAsia="Times New Roman" w:cs="Arial"/>
          <w:b/>
          <w:sz w:val="24"/>
          <w:szCs w:val="24"/>
          <w:lang w:val="en-GB"/>
        </w:rPr>
      </w:pPr>
      <w:r w:rsidRPr="00E8492C">
        <w:rPr>
          <w:rFonts w:eastAsia="Times New Roman" w:cs="Arial"/>
          <w:b/>
          <w:sz w:val="24"/>
          <w:szCs w:val="24"/>
          <w:lang w:val="en-GB"/>
        </w:rPr>
        <w:t xml:space="preserve">Highly automated intralogistics including complete SAP </w:t>
      </w:r>
      <w:r w:rsidR="004D3643">
        <w:rPr>
          <w:rFonts w:eastAsia="Times New Roman" w:cs="Arial"/>
          <w:b/>
          <w:sz w:val="24"/>
          <w:szCs w:val="24"/>
          <w:lang w:val="en-GB"/>
        </w:rPr>
        <w:t>EWM implementation</w:t>
      </w:r>
      <w:bookmarkStart w:id="0" w:name="_GoBack"/>
      <w:bookmarkEnd w:id="0"/>
      <w:r w:rsidRPr="00E8492C">
        <w:rPr>
          <w:rFonts w:eastAsia="Times New Roman" w:cs="Arial"/>
          <w:b/>
          <w:sz w:val="24"/>
          <w:szCs w:val="24"/>
          <w:lang w:val="en-GB"/>
        </w:rPr>
        <w:t xml:space="preserve"> for the Heinrich Kipp Werk plant</w:t>
      </w:r>
    </w:p>
    <w:p w:rsidR="00D409D2" w:rsidRPr="00E8492C" w:rsidRDefault="004E48F3" w:rsidP="00D73293">
      <w:pPr>
        <w:pStyle w:val="Listenabsatz"/>
        <w:numPr>
          <w:ilvl w:val="0"/>
          <w:numId w:val="16"/>
        </w:numPr>
        <w:spacing w:line="360" w:lineRule="auto"/>
        <w:ind w:right="1693"/>
        <w:jc w:val="left"/>
        <w:rPr>
          <w:rFonts w:eastAsia="Times New Roman" w:cs="Arial"/>
          <w:b/>
          <w:sz w:val="24"/>
          <w:szCs w:val="24"/>
          <w:lang w:val="en-GB"/>
        </w:rPr>
      </w:pPr>
      <w:r w:rsidRPr="00E8492C">
        <w:rPr>
          <w:rFonts w:eastAsia="Times New Roman" w:cs="Arial"/>
          <w:b/>
          <w:sz w:val="24"/>
          <w:szCs w:val="24"/>
          <w:lang w:val="en-GB"/>
        </w:rPr>
        <w:t>Centred on high-performance shuttle system</w:t>
      </w:r>
    </w:p>
    <w:p w:rsidR="00263FC4" w:rsidRPr="00A67EA5" w:rsidRDefault="007C3358" w:rsidP="00A67EA5">
      <w:pPr>
        <w:pStyle w:val="Listenabsatz"/>
        <w:numPr>
          <w:ilvl w:val="0"/>
          <w:numId w:val="16"/>
        </w:numPr>
        <w:spacing w:line="360" w:lineRule="auto"/>
        <w:ind w:right="1693"/>
        <w:jc w:val="left"/>
        <w:rPr>
          <w:rFonts w:eastAsia="Times New Roman" w:cs="Arial"/>
          <w:b/>
          <w:sz w:val="24"/>
          <w:szCs w:val="24"/>
          <w:lang w:val="en-GB"/>
        </w:rPr>
      </w:pPr>
      <w:r w:rsidRPr="00E8492C">
        <w:rPr>
          <w:rFonts w:eastAsia="Times New Roman" w:cs="Arial"/>
          <w:b/>
          <w:sz w:val="24"/>
          <w:szCs w:val="24"/>
          <w:lang w:val="en-GB"/>
        </w:rPr>
        <w:t xml:space="preserve">4-year Lifetime Services package with maintenance and proactive monitoring </w:t>
      </w:r>
    </w:p>
    <w:p w:rsidR="00D409D2" w:rsidRPr="00E8492C" w:rsidRDefault="00D409D2" w:rsidP="006E6264">
      <w:pPr>
        <w:spacing w:line="360" w:lineRule="auto"/>
        <w:ind w:left="0" w:right="1693"/>
        <w:rPr>
          <w:rFonts w:eastAsia="Times New Roman" w:cs="Arial"/>
          <w:sz w:val="16"/>
          <w:szCs w:val="16"/>
          <w:lang w:val="en-GB"/>
        </w:rPr>
      </w:pPr>
    </w:p>
    <w:p w:rsidR="002E57C6" w:rsidRPr="00E8492C" w:rsidRDefault="000A4610" w:rsidP="002E57C6">
      <w:pPr>
        <w:spacing w:line="360" w:lineRule="auto"/>
        <w:ind w:left="0" w:right="1693"/>
        <w:rPr>
          <w:rFonts w:eastAsia="Times New Roman" w:cs="Arial"/>
          <w:b/>
          <w:szCs w:val="20"/>
          <w:lang w:val="en-GB"/>
        </w:rPr>
      </w:pPr>
      <w:r w:rsidRPr="00E8492C">
        <w:rPr>
          <w:rFonts w:eastAsia="Times New Roman" w:cs="Arial"/>
          <w:b/>
          <w:szCs w:val="20"/>
          <w:lang w:val="en-GB"/>
        </w:rPr>
        <w:t xml:space="preserve">(Marchtrenk, </w:t>
      </w:r>
      <w:r w:rsidR="00CA09D6">
        <w:rPr>
          <w:rFonts w:eastAsia="Times New Roman" w:cs="Arial"/>
          <w:b/>
          <w:szCs w:val="20"/>
          <w:lang w:val="en-GB"/>
        </w:rPr>
        <w:t>April</w:t>
      </w:r>
      <w:r w:rsidRPr="00E8492C">
        <w:rPr>
          <w:rFonts w:eastAsia="Times New Roman" w:cs="Arial"/>
          <w:b/>
          <w:szCs w:val="20"/>
          <w:lang w:val="en-GB"/>
        </w:rPr>
        <w:t xml:space="preserve"> </w:t>
      </w:r>
      <w:r w:rsidR="00CA09D6">
        <w:rPr>
          <w:rFonts w:eastAsia="Times New Roman" w:cs="Arial"/>
          <w:b/>
          <w:szCs w:val="20"/>
          <w:lang w:val="en-GB"/>
        </w:rPr>
        <w:t>29</w:t>
      </w:r>
      <w:r w:rsidRPr="00E8492C">
        <w:rPr>
          <w:rFonts w:eastAsia="Times New Roman" w:cs="Arial"/>
          <w:b/>
          <w:szCs w:val="20"/>
          <w:lang w:val="en-GB"/>
        </w:rPr>
        <w:t xml:space="preserve">, 2021) With a planned completion date of late 2021, TGW is constructing a highly automated intralogistics solution for the Heinrich Kipp Werk plant in Sulz am Neckar in Baden-Wuerttemberg. The German manufacturer of standard elements and operating parts can reduce lead times and speed up delivery to its industrial customers with the powerful shuttle system. The central element of the project is the </w:t>
      </w:r>
      <w:r w:rsidR="004D3643">
        <w:rPr>
          <w:rFonts w:eastAsia="Times New Roman" w:cs="Arial"/>
          <w:b/>
          <w:szCs w:val="20"/>
          <w:lang w:val="en-GB"/>
        </w:rPr>
        <w:t>implementation of</w:t>
      </w:r>
      <w:r w:rsidRPr="00E8492C">
        <w:rPr>
          <w:rFonts w:eastAsia="Times New Roman" w:cs="Arial"/>
          <w:b/>
          <w:szCs w:val="20"/>
          <w:lang w:val="en-GB"/>
        </w:rPr>
        <w:t xml:space="preserve"> SAP EWM.</w:t>
      </w:r>
    </w:p>
    <w:p w:rsidR="002E57C6" w:rsidRPr="00E8492C" w:rsidRDefault="002E57C6" w:rsidP="002E57C6">
      <w:pPr>
        <w:spacing w:line="360" w:lineRule="auto"/>
        <w:ind w:left="0" w:right="1693"/>
        <w:rPr>
          <w:rFonts w:eastAsia="Times New Roman" w:cs="Arial"/>
          <w:szCs w:val="20"/>
          <w:lang w:val="en-GB"/>
        </w:rPr>
      </w:pPr>
    </w:p>
    <w:p w:rsidR="00A71200" w:rsidRPr="00E8492C" w:rsidRDefault="002E57C6" w:rsidP="002E57C6">
      <w:pPr>
        <w:spacing w:line="360" w:lineRule="auto"/>
        <w:ind w:left="0" w:right="1693"/>
        <w:rPr>
          <w:rFonts w:eastAsia="Times New Roman" w:cs="Arial"/>
          <w:szCs w:val="20"/>
          <w:lang w:val="en-GB"/>
        </w:rPr>
      </w:pPr>
      <w:r w:rsidRPr="00E8492C">
        <w:rPr>
          <w:rFonts w:eastAsia="Times New Roman" w:cs="Arial"/>
          <w:szCs w:val="20"/>
          <w:lang w:val="en-GB"/>
        </w:rPr>
        <w:t>The Heinrich Kipp Werk is a German manufacturer of clamping technology, standard elements and operating parts. The intralogistics of the family-owned company, founded in 1919, was increasingly running up against its performance and capacity limits as a result of growth. This is why TGW was commissioned with the construction of a highly automated despatch warehouse, including complete SAP interface.</w:t>
      </w:r>
    </w:p>
    <w:p w:rsidR="00D94FE2" w:rsidRPr="00E8492C" w:rsidRDefault="00D94FE2" w:rsidP="002E57C6">
      <w:pPr>
        <w:spacing w:line="360" w:lineRule="auto"/>
        <w:ind w:left="0" w:right="1693"/>
        <w:rPr>
          <w:rFonts w:eastAsia="Times New Roman" w:cs="Arial"/>
          <w:szCs w:val="20"/>
          <w:lang w:val="en-GB"/>
        </w:rPr>
      </w:pPr>
    </w:p>
    <w:p w:rsidR="00D94FE2" w:rsidRPr="00E8492C" w:rsidRDefault="00510BE5" w:rsidP="00D94FE2">
      <w:pPr>
        <w:spacing w:line="360" w:lineRule="auto"/>
        <w:ind w:left="0" w:right="1693"/>
        <w:rPr>
          <w:rFonts w:eastAsia="Times New Roman" w:cs="Arial"/>
          <w:b/>
          <w:szCs w:val="20"/>
          <w:lang w:val="en-GB"/>
        </w:rPr>
      </w:pPr>
      <w:r w:rsidRPr="00E8492C">
        <w:rPr>
          <w:rFonts w:eastAsia="Times New Roman" w:cs="Arial"/>
          <w:b/>
          <w:szCs w:val="20"/>
          <w:lang w:val="en-GB"/>
        </w:rPr>
        <w:t>Software expertise as SAP Silver Partner</w:t>
      </w:r>
    </w:p>
    <w:p w:rsidR="00D3497B" w:rsidRPr="00E8492C" w:rsidRDefault="00D3497B" w:rsidP="00D94FE2">
      <w:pPr>
        <w:spacing w:line="360" w:lineRule="auto"/>
        <w:ind w:left="0" w:right="1693"/>
        <w:rPr>
          <w:rFonts w:eastAsia="Times New Roman" w:cs="Arial"/>
          <w:b/>
          <w:szCs w:val="20"/>
          <w:lang w:val="en-GB"/>
        </w:rPr>
      </w:pPr>
    </w:p>
    <w:p w:rsidR="00836E12" w:rsidRPr="00E8492C" w:rsidRDefault="00D3497B" w:rsidP="00D3497B">
      <w:pPr>
        <w:tabs>
          <w:tab w:val="left" w:pos="6096"/>
        </w:tabs>
        <w:spacing w:line="360" w:lineRule="auto"/>
        <w:ind w:left="0" w:right="1693"/>
        <w:rPr>
          <w:rFonts w:eastAsia="Times New Roman" w:cs="Arial"/>
          <w:szCs w:val="20"/>
          <w:lang w:val="en-GB"/>
        </w:rPr>
      </w:pPr>
      <w:r w:rsidRPr="00E8492C">
        <w:rPr>
          <w:rFonts w:eastAsia="Times New Roman" w:cs="Arial"/>
          <w:szCs w:val="20"/>
          <w:lang w:val="en-GB"/>
        </w:rPr>
        <w:t>SAP EWM (Extended Warehouse Management) is a warehouse management software system that helps to plan, control and monitor manual and automated processes in distribution centres. As a certified SAP Silver Partner, TGW supports its customers in selecting, configuring and customising SAP software solutions. The TGW Competence Centre consists of experienced IT experts who provide support from planning and process optimisation to implementation and commissioning – with customised, future-proof solutions.</w:t>
      </w:r>
    </w:p>
    <w:p w:rsidR="00A71200" w:rsidRPr="00E8492C" w:rsidRDefault="00A71200" w:rsidP="002E57C6">
      <w:pPr>
        <w:spacing w:line="360" w:lineRule="auto"/>
        <w:ind w:left="0" w:right="1693"/>
        <w:rPr>
          <w:rFonts w:eastAsia="Times New Roman" w:cs="Arial"/>
          <w:szCs w:val="20"/>
          <w:lang w:val="en-GB"/>
        </w:rPr>
      </w:pPr>
    </w:p>
    <w:p w:rsidR="002E57C6" w:rsidRDefault="002E57C6" w:rsidP="00AE3FF1">
      <w:pPr>
        <w:spacing w:line="360" w:lineRule="auto"/>
        <w:ind w:left="0" w:right="1693"/>
        <w:rPr>
          <w:rFonts w:eastAsia="Times New Roman" w:cs="Arial"/>
          <w:szCs w:val="20"/>
          <w:lang w:val="en-GB"/>
        </w:rPr>
      </w:pPr>
      <w:r w:rsidRPr="00E8492C">
        <w:rPr>
          <w:rFonts w:eastAsia="Times New Roman" w:cs="Arial"/>
          <w:szCs w:val="20"/>
          <w:lang w:val="en-GB"/>
        </w:rPr>
        <w:t>"We are very pleased about the first SAP EWM project - and that we can implement it together with Kipp" confirms Johann Steinkellner, CEO Central Europe at TGW. "The order is a vote of confidence not only in our intralogistics expertise, but above all in our software expertise."</w:t>
      </w:r>
    </w:p>
    <w:p w:rsidR="00A67EA5" w:rsidRPr="00E8492C" w:rsidRDefault="00A67EA5" w:rsidP="00AE3FF1">
      <w:pPr>
        <w:spacing w:line="360" w:lineRule="auto"/>
        <w:ind w:left="0" w:right="1693"/>
        <w:rPr>
          <w:rFonts w:eastAsia="Times New Roman" w:cs="Arial"/>
          <w:szCs w:val="20"/>
          <w:lang w:val="en-GB"/>
        </w:rPr>
      </w:pPr>
    </w:p>
    <w:p w:rsidR="002E57C6" w:rsidRPr="00E8492C" w:rsidRDefault="002E57C6" w:rsidP="002E57C6">
      <w:pPr>
        <w:spacing w:line="360" w:lineRule="auto"/>
        <w:ind w:left="0" w:right="1693"/>
        <w:rPr>
          <w:rFonts w:eastAsia="Times New Roman" w:cs="Arial"/>
          <w:b/>
          <w:szCs w:val="20"/>
          <w:lang w:val="en-GB"/>
        </w:rPr>
      </w:pPr>
      <w:r w:rsidRPr="00E8492C">
        <w:rPr>
          <w:rFonts w:eastAsia="Times New Roman" w:cs="Arial"/>
          <w:b/>
          <w:szCs w:val="20"/>
          <w:lang w:val="en-GB"/>
        </w:rPr>
        <w:lastRenderedPageBreak/>
        <w:t>High-performance solution</w:t>
      </w:r>
    </w:p>
    <w:p w:rsidR="002E57C6" w:rsidRPr="00E8492C" w:rsidRDefault="002E57C6" w:rsidP="002E57C6">
      <w:pPr>
        <w:spacing w:line="360" w:lineRule="auto"/>
        <w:ind w:left="0" w:right="1693"/>
        <w:rPr>
          <w:rFonts w:eastAsia="Times New Roman" w:cs="Arial"/>
          <w:szCs w:val="20"/>
          <w:lang w:val="en-GB"/>
        </w:rPr>
      </w:pPr>
    </w:p>
    <w:p w:rsidR="00054045" w:rsidRPr="00E8492C" w:rsidRDefault="00FD2969" w:rsidP="00FD2969">
      <w:pPr>
        <w:spacing w:line="360" w:lineRule="auto"/>
        <w:ind w:left="0" w:right="1693"/>
        <w:rPr>
          <w:rFonts w:eastAsia="Times New Roman" w:cs="Arial"/>
          <w:szCs w:val="20"/>
          <w:lang w:val="en-GB"/>
        </w:rPr>
      </w:pPr>
      <w:r w:rsidRPr="00E8492C">
        <w:rPr>
          <w:rFonts w:eastAsia="Times New Roman" w:cs="Arial"/>
          <w:szCs w:val="20"/>
          <w:lang w:val="en-GB"/>
        </w:rPr>
        <w:t xml:space="preserve">The scalable system is not equipped with shuttle vehicles at all shelf levels. At the end of each aisle is a lift that allows the shuttles to change levels. If the performance requirement increases, the system can be quickly expanded by using additional shuttles – without costly conversion measures. This means that the solution is optimally tailored to Kipp's requirements in terms of performance and throughput. </w:t>
      </w:r>
    </w:p>
    <w:p w:rsidR="00054045" w:rsidRPr="00E8492C" w:rsidRDefault="00054045" w:rsidP="00FD2969">
      <w:pPr>
        <w:spacing w:line="360" w:lineRule="auto"/>
        <w:ind w:left="0" w:right="1693"/>
        <w:rPr>
          <w:rFonts w:eastAsia="Times New Roman" w:cs="Arial"/>
          <w:szCs w:val="20"/>
          <w:lang w:val="en-GB"/>
        </w:rPr>
      </w:pPr>
    </w:p>
    <w:p w:rsidR="004F54F8" w:rsidRPr="00E8492C" w:rsidRDefault="00A71837" w:rsidP="00FD2969">
      <w:pPr>
        <w:spacing w:line="360" w:lineRule="auto"/>
        <w:ind w:left="0" w:right="1693"/>
        <w:rPr>
          <w:rFonts w:eastAsia="Times New Roman" w:cs="Arial"/>
          <w:szCs w:val="20"/>
          <w:lang w:val="en-GB"/>
        </w:rPr>
      </w:pPr>
      <w:r w:rsidRPr="00E8492C">
        <w:rPr>
          <w:rFonts w:eastAsia="Times New Roman" w:cs="Arial"/>
          <w:szCs w:val="20"/>
          <w:lang w:val="en-GB"/>
        </w:rPr>
        <w:t>TGW shuttle technology converts braking energy into drive energy and thus makes an important contribution to Green Logistics. All functional areas will be connected to each other by energy-efficient KingDrive</w:t>
      </w:r>
      <w:r w:rsidRPr="00E8492C">
        <w:rPr>
          <w:rFonts w:eastAsia="Times New Roman" w:cs="Arial"/>
          <w:szCs w:val="20"/>
          <w:vertAlign w:val="superscript"/>
          <w:lang w:val="en-GB"/>
        </w:rPr>
        <w:t>®</w:t>
      </w:r>
      <w:r w:rsidRPr="00E8492C">
        <w:rPr>
          <w:rFonts w:eastAsia="Times New Roman" w:cs="Arial"/>
          <w:szCs w:val="20"/>
          <w:lang w:val="en-GB"/>
        </w:rPr>
        <w:t xml:space="preserve"> conveyor systems.</w:t>
      </w:r>
    </w:p>
    <w:p w:rsidR="00310E45" w:rsidRPr="00E8492C" w:rsidRDefault="00310E45" w:rsidP="00FD2969">
      <w:pPr>
        <w:spacing w:line="360" w:lineRule="auto"/>
        <w:ind w:left="0" w:right="1693"/>
        <w:rPr>
          <w:rFonts w:eastAsia="Times New Roman" w:cs="Arial"/>
          <w:szCs w:val="20"/>
          <w:lang w:val="en-GB"/>
        </w:rPr>
      </w:pPr>
    </w:p>
    <w:p w:rsidR="00310E45" w:rsidRPr="00E8492C" w:rsidRDefault="00310E45" w:rsidP="00FD2969">
      <w:pPr>
        <w:spacing w:line="360" w:lineRule="auto"/>
        <w:ind w:left="0" w:right="1693"/>
        <w:rPr>
          <w:rFonts w:eastAsia="Times New Roman" w:cs="Arial"/>
          <w:b/>
          <w:szCs w:val="20"/>
          <w:lang w:val="en-GB"/>
        </w:rPr>
      </w:pPr>
      <w:r w:rsidRPr="00E8492C">
        <w:rPr>
          <w:rFonts w:eastAsia="Times New Roman" w:cs="Arial"/>
          <w:b/>
          <w:szCs w:val="20"/>
          <w:lang w:val="en-GB"/>
        </w:rPr>
        <w:t>TGW as partner of choice</w:t>
      </w:r>
    </w:p>
    <w:p w:rsidR="00480A98" w:rsidRPr="00E8492C" w:rsidRDefault="00480A98" w:rsidP="00FD2969">
      <w:pPr>
        <w:spacing w:line="360" w:lineRule="auto"/>
        <w:ind w:left="0" w:right="1693"/>
        <w:rPr>
          <w:rFonts w:eastAsia="Times New Roman" w:cs="Arial"/>
          <w:szCs w:val="20"/>
          <w:lang w:val="en-GB"/>
        </w:rPr>
      </w:pPr>
    </w:p>
    <w:p w:rsidR="006E6264" w:rsidRPr="00E8492C" w:rsidRDefault="00310E45" w:rsidP="00F467C8">
      <w:pPr>
        <w:tabs>
          <w:tab w:val="left" w:pos="4832"/>
        </w:tabs>
        <w:spacing w:line="360" w:lineRule="auto"/>
        <w:ind w:left="0" w:right="1693"/>
        <w:rPr>
          <w:rFonts w:eastAsia="Times New Roman" w:cs="Arial"/>
          <w:szCs w:val="20"/>
          <w:lang w:val="en-GB"/>
        </w:rPr>
      </w:pPr>
      <w:r w:rsidRPr="00E8492C">
        <w:rPr>
          <w:rFonts w:eastAsia="Times New Roman" w:cs="Arial"/>
          <w:szCs w:val="20"/>
          <w:lang w:val="en-GB"/>
        </w:rPr>
        <w:t>"Our new logistics centre will cover not only the capacity and performance requirements of tomorrow, but also the customer requirements of the future," describes Michael Würtz, Head of Logistics at Heinrich Kipp Werk</w:t>
      </w:r>
      <w:r w:rsidR="00A67EA5">
        <w:rPr>
          <w:rFonts w:eastAsia="Times New Roman" w:cs="Arial"/>
          <w:szCs w:val="20"/>
          <w:lang w:val="en-GB"/>
        </w:rPr>
        <w:t>.</w:t>
      </w:r>
      <w:r w:rsidRPr="00E8492C">
        <w:rPr>
          <w:rFonts w:eastAsia="Times New Roman" w:cs="Arial"/>
          <w:szCs w:val="20"/>
          <w:lang w:val="en-GB"/>
        </w:rPr>
        <w:t xml:space="preserve"> "A decisive reason why we chose TGW as our partner was the high technical </w:t>
      </w:r>
      <w:r w:rsidR="00E8492C">
        <w:rPr>
          <w:rFonts w:eastAsia="Times New Roman" w:cs="Arial"/>
          <w:szCs w:val="20"/>
          <w:lang w:val="en-GB"/>
        </w:rPr>
        <w:t>focus during the bidding phase.</w:t>
      </w:r>
      <w:r w:rsidRPr="00E8492C">
        <w:rPr>
          <w:rFonts w:eastAsia="Times New Roman" w:cs="Arial"/>
          <w:szCs w:val="20"/>
          <w:lang w:val="en-GB"/>
        </w:rPr>
        <w:t xml:space="preserve"> TGW won us over with innovative ideas for solving our problems. We were not simply offered a system, but a complete solution optimised to our needs. We are convinced that EWM as a warehouse management system and TGW as a partner will ensure the rapid development of an expanded, future-proof logistics centre."</w:t>
      </w:r>
    </w:p>
    <w:p w:rsidR="000A4610" w:rsidRPr="00E8492C" w:rsidRDefault="000A4610" w:rsidP="006E6264">
      <w:pPr>
        <w:spacing w:line="360" w:lineRule="auto"/>
        <w:ind w:left="0" w:right="1693"/>
        <w:rPr>
          <w:rFonts w:eastAsia="Times New Roman" w:cs="Arial"/>
          <w:b/>
          <w:szCs w:val="20"/>
          <w:lang w:val="en-GB"/>
        </w:rPr>
      </w:pPr>
    </w:p>
    <w:p w:rsidR="000A4610" w:rsidRPr="00E8492C" w:rsidRDefault="000A4610" w:rsidP="006E6264">
      <w:pPr>
        <w:spacing w:line="360" w:lineRule="auto"/>
        <w:ind w:left="0" w:right="1693"/>
        <w:rPr>
          <w:rFonts w:eastAsia="Times New Roman" w:cs="Arial"/>
          <w:b/>
          <w:szCs w:val="20"/>
          <w:lang w:val="en-GB"/>
        </w:rPr>
      </w:pPr>
    </w:p>
    <w:p w:rsidR="000A4610" w:rsidRPr="00E8492C" w:rsidRDefault="000A4610" w:rsidP="006E6264">
      <w:pPr>
        <w:spacing w:line="360" w:lineRule="auto"/>
        <w:ind w:left="0" w:right="1693"/>
        <w:rPr>
          <w:rFonts w:eastAsia="Times New Roman" w:cs="Arial"/>
          <w:b/>
          <w:szCs w:val="20"/>
          <w:lang w:val="en-GB"/>
        </w:rPr>
      </w:pPr>
    </w:p>
    <w:p w:rsidR="000A4610" w:rsidRPr="00E8492C" w:rsidRDefault="000A4610" w:rsidP="006E6264">
      <w:pPr>
        <w:spacing w:line="360" w:lineRule="auto"/>
        <w:ind w:left="0" w:right="1693"/>
        <w:rPr>
          <w:rFonts w:eastAsia="Times New Roman" w:cs="Arial"/>
          <w:b/>
          <w:szCs w:val="20"/>
          <w:lang w:val="en-GB"/>
        </w:rPr>
      </w:pPr>
    </w:p>
    <w:p w:rsidR="000A4610" w:rsidRPr="00E8492C" w:rsidRDefault="000A4610" w:rsidP="006E6264">
      <w:pPr>
        <w:spacing w:line="360" w:lineRule="auto"/>
        <w:ind w:left="0" w:right="1693"/>
        <w:rPr>
          <w:rFonts w:eastAsia="Times New Roman" w:cs="Arial"/>
          <w:b/>
          <w:szCs w:val="20"/>
          <w:lang w:val="en-GB"/>
        </w:rPr>
      </w:pPr>
    </w:p>
    <w:p w:rsidR="009F40D9" w:rsidRPr="00E8492C" w:rsidRDefault="009F40D9" w:rsidP="006E6264">
      <w:pPr>
        <w:spacing w:line="360" w:lineRule="auto"/>
        <w:ind w:left="0" w:right="1693"/>
        <w:rPr>
          <w:rFonts w:eastAsia="Times New Roman" w:cs="Arial"/>
          <w:b/>
          <w:szCs w:val="20"/>
          <w:lang w:val="en-GB"/>
        </w:rPr>
      </w:pPr>
    </w:p>
    <w:p w:rsidR="009F40D9" w:rsidRPr="00E8492C" w:rsidRDefault="009F40D9" w:rsidP="006E6264">
      <w:pPr>
        <w:spacing w:line="360" w:lineRule="auto"/>
        <w:ind w:left="0" w:right="1693"/>
        <w:rPr>
          <w:rFonts w:eastAsia="Times New Roman" w:cs="Arial"/>
          <w:b/>
          <w:szCs w:val="20"/>
          <w:lang w:val="en-GB"/>
        </w:rPr>
      </w:pPr>
    </w:p>
    <w:p w:rsidR="009F40D9" w:rsidRPr="00E8492C" w:rsidRDefault="009F40D9" w:rsidP="006E6264">
      <w:pPr>
        <w:spacing w:line="360" w:lineRule="auto"/>
        <w:ind w:left="0" w:right="1693"/>
        <w:rPr>
          <w:rFonts w:eastAsia="Times New Roman" w:cs="Arial"/>
          <w:b/>
          <w:szCs w:val="20"/>
          <w:lang w:val="en-GB"/>
        </w:rPr>
      </w:pPr>
    </w:p>
    <w:p w:rsidR="009F40D9" w:rsidRPr="00E8492C" w:rsidRDefault="009F40D9" w:rsidP="006E6264">
      <w:pPr>
        <w:spacing w:line="360" w:lineRule="auto"/>
        <w:ind w:left="0" w:right="1693"/>
        <w:rPr>
          <w:rFonts w:eastAsia="Times New Roman" w:cs="Arial"/>
          <w:szCs w:val="20"/>
          <w:lang w:val="en-GB"/>
        </w:rPr>
      </w:pPr>
    </w:p>
    <w:p w:rsidR="009F40D9" w:rsidRPr="00E8492C" w:rsidRDefault="009F40D9" w:rsidP="006E6264">
      <w:pPr>
        <w:spacing w:line="360" w:lineRule="auto"/>
        <w:ind w:left="0" w:right="1693"/>
        <w:rPr>
          <w:rFonts w:eastAsia="Times New Roman" w:cs="Arial"/>
          <w:szCs w:val="20"/>
          <w:lang w:val="en-GB"/>
        </w:rPr>
      </w:pPr>
    </w:p>
    <w:p w:rsidR="00835B91" w:rsidRDefault="00835B91" w:rsidP="006E6264">
      <w:pPr>
        <w:spacing w:line="360" w:lineRule="auto"/>
        <w:ind w:left="0" w:right="1693"/>
        <w:rPr>
          <w:rFonts w:eastAsia="Times New Roman" w:cs="Arial"/>
          <w:b/>
          <w:szCs w:val="20"/>
          <w:lang w:val="en-GB"/>
        </w:rPr>
      </w:pPr>
    </w:p>
    <w:p w:rsidR="00A67EA5" w:rsidRDefault="00A67EA5" w:rsidP="006E6264">
      <w:pPr>
        <w:spacing w:line="360" w:lineRule="auto"/>
        <w:ind w:left="0" w:right="1693"/>
        <w:rPr>
          <w:rFonts w:eastAsia="Times New Roman" w:cs="Arial"/>
          <w:b/>
          <w:szCs w:val="20"/>
          <w:lang w:val="en-GB"/>
        </w:rPr>
      </w:pPr>
    </w:p>
    <w:p w:rsidR="00A67EA5" w:rsidRPr="00E8492C" w:rsidRDefault="00A67EA5" w:rsidP="006E6264">
      <w:pPr>
        <w:spacing w:line="360" w:lineRule="auto"/>
        <w:ind w:left="0" w:right="1693"/>
        <w:rPr>
          <w:rFonts w:eastAsia="Times New Roman" w:cs="Arial"/>
          <w:b/>
          <w:szCs w:val="20"/>
          <w:lang w:val="en-GB"/>
        </w:rPr>
      </w:pPr>
    </w:p>
    <w:p w:rsidR="00835B91" w:rsidRPr="00E8492C" w:rsidRDefault="00835B91" w:rsidP="006E6264">
      <w:pPr>
        <w:spacing w:line="360" w:lineRule="auto"/>
        <w:ind w:left="0" w:right="1693"/>
        <w:rPr>
          <w:rFonts w:eastAsia="Times New Roman" w:cs="Arial"/>
          <w:b/>
          <w:szCs w:val="20"/>
          <w:lang w:val="en-GB"/>
        </w:rPr>
      </w:pPr>
    </w:p>
    <w:p w:rsidR="00835B91" w:rsidRPr="00E8492C" w:rsidRDefault="00835B91" w:rsidP="006E6264">
      <w:pPr>
        <w:spacing w:line="360" w:lineRule="auto"/>
        <w:ind w:left="0" w:right="1693"/>
        <w:rPr>
          <w:rFonts w:eastAsia="Times New Roman" w:cs="Arial"/>
          <w:b/>
          <w:szCs w:val="20"/>
          <w:lang w:val="en-GB"/>
        </w:rPr>
      </w:pPr>
    </w:p>
    <w:p w:rsidR="009F2BE3" w:rsidRPr="00E8492C" w:rsidRDefault="004D3643" w:rsidP="006E6264">
      <w:pPr>
        <w:spacing w:line="360" w:lineRule="auto"/>
        <w:ind w:left="0" w:right="1693"/>
        <w:rPr>
          <w:rFonts w:eastAsia="Times New Roman" w:cs="Arial"/>
          <w:szCs w:val="20"/>
          <w:lang w:val="en-GB"/>
        </w:rPr>
      </w:pPr>
      <w:hyperlink r:id="rId8" w:history="1">
        <w:r w:rsidR="00F3512B" w:rsidRPr="00E8492C">
          <w:rPr>
            <w:rStyle w:val="Hyperlink"/>
            <w:rFonts w:eastAsia="Times New Roman" w:cs="Arial"/>
            <w:szCs w:val="20"/>
            <w:lang w:val="en-GB"/>
          </w:rPr>
          <w:t>www.tgw-group.com</w:t>
        </w:r>
      </w:hyperlink>
    </w:p>
    <w:p w:rsidR="00835B91" w:rsidRPr="00E8492C" w:rsidRDefault="00835B91" w:rsidP="006E6264">
      <w:pPr>
        <w:spacing w:line="360" w:lineRule="auto"/>
        <w:ind w:left="0" w:right="1693"/>
        <w:rPr>
          <w:rFonts w:eastAsia="Times New Roman" w:cs="Arial"/>
          <w:b/>
          <w:szCs w:val="20"/>
          <w:lang w:val="en-GB"/>
        </w:rPr>
      </w:pPr>
    </w:p>
    <w:p w:rsidR="00BC7952" w:rsidRPr="00E8492C" w:rsidRDefault="00BC7952" w:rsidP="00BC7952">
      <w:pPr>
        <w:spacing w:line="240" w:lineRule="auto"/>
        <w:ind w:left="0" w:right="1693"/>
        <w:rPr>
          <w:rStyle w:val="Hyperlink"/>
          <w:b/>
          <w:color w:val="auto"/>
          <w:u w:val="none"/>
          <w:lang w:val="en-GB"/>
        </w:rPr>
      </w:pPr>
      <w:r w:rsidRPr="00E8492C">
        <w:rPr>
          <w:rStyle w:val="Hyperlink"/>
          <w:b/>
          <w:color w:val="auto"/>
          <w:u w:val="none"/>
          <w:lang w:val="en-GB"/>
        </w:rPr>
        <w:lastRenderedPageBreak/>
        <w:t>About TGW Logistics Group:</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TGW Logistics Group has subsidiaries in Europe, China and the US and more than 3,700 employees worldwide. In the 2019/2020 business year, the company generated a total turnover of 835 million euros.</w:t>
      </w: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b/>
          <w:color w:val="auto"/>
          <w:u w:val="none"/>
          <w:lang w:val="en-GB"/>
        </w:rPr>
      </w:pPr>
      <w:r w:rsidRPr="00E8492C">
        <w:rPr>
          <w:rStyle w:val="Hyperlink"/>
          <w:b/>
          <w:color w:val="auto"/>
          <w:u w:val="none"/>
          <w:lang w:val="en-GB"/>
        </w:rPr>
        <w:t>Pictures:</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Reprint with reference to TGW Logistics Group GmbH free of charge. Reprint is not permitted for promotional purposes.</w:t>
      </w: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b/>
          <w:color w:val="auto"/>
          <w:u w:val="none"/>
          <w:lang w:val="en-GB"/>
        </w:rPr>
      </w:pPr>
      <w:r w:rsidRPr="00E8492C">
        <w:rPr>
          <w:rStyle w:val="Hyperlink"/>
          <w:b/>
          <w:color w:val="auto"/>
          <w:u w:val="none"/>
          <w:lang w:val="en-GB"/>
        </w:rPr>
        <w:t>Contact:</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TGW Logistics Group GmbH</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A-4614 Marchtrenk, Ludwig Szinicz Straße 3</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 +43.50.486-0</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F: +43.50.486-31</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e-mail: tgw@tgw-group.com</w:t>
      </w:r>
    </w:p>
    <w:p w:rsidR="00696C64" w:rsidRPr="00E8492C" w:rsidRDefault="00696C64" w:rsidP="00696C64">
      <w:pPr>
        <w:spacing w:line="240" w:lineRule="auto"/>
        <w:ind w:left="0" w:right="1693"/>
        <w:rPr>
          <w:rStyle w:val="Hyperlink"/>
          <w:color w:val="auto"/>
          <w:u w:val="none"/>
          <w:lang w:val="en-GB"/>
        </w:rPr>
      </w:pPr>
    </w:p>
    <w:p w:rsidR="00AE57FA" w:rsidRPr="00E8492C" w:rsidRDefault="00AE57FA" w:rsidP="00696C64">
      <w:pPr>
        <w:spacing w:line="240" w:lineRule="auto"/>
        <w:ind w:left="0" w:right="1693"/>
        <w:rPr>
          <w:rStyle w:val="Hyperlink"/>
          <w:color w:val="auto"/>
          <w:u w:val="none"/>
          <w:lang w:val="en-GB"/>
        </w:rPr>
      </w:pPr>
    </w:p>
    <w:p w:rsidR="00BC7952" w:rsidRPr="00E8492C" w:rsidRDefault="00696C64" w:rsidP="00BC7952">
      <w:pPr>
        <w:spacing w:line="240" w:lineRule="auto"/>
        <w:ind w:left="0" w:right="1693"/>
        <w:rPr>
          <w:rStyle w:val="Hyperlink"/>
          <w:color w:val="auto"/>
          <w:u w:val="none"/>
          <w:lang w:val="en-GB"/>
        </w:rPr>
      </w:pPr>
      <w:r w:rsidRPr="00E8492C">
        <w:rPr>
          <w:rStyle w:val="Hyperlink"/>
          <w:color w:val="auto"/>
          <w:u w:val="none"/>
          <w:lang w:val="en-GB"/>
        </w:rPr>
        <w:t>Press contact:</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Alexander Tahedl</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Communications Specialist</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 +43.50.486-2267</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M: +43.664.88459713</w:t>
      </w:r>
    </w:p>
    <w:p w:rsidR="00BC7952" w:rsidRPr="00E8492C" w:rsidRDefault="00BC7952" w:rsidP="00BC7952">
      <w:pPr>
        <w:spacing w:line="240" w:lineRule="auto"/>
        <w:ind w:left="0" w:right="1693"/>
        <w:rPr>
          <w:lang w:val="en-GB"/>
        </w:rPr>
      </w:pPr>
      <w:r w:rsidRPr="00E8492C">
        <w:rPr>
          <w:rStyle w:val="Hyperlink"/>
          <w:color w:val="auto"/>
          <w:u w:val="none"/>
          <w:lang w:val="en-GB"/>
        </w:rPr>
        <w:t>alexander.tahedl@tgw-group.com</w:t>
      </w: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Martin Kirchmayr</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Director Marketing &amp; Communications</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T: +43.50.486-1382</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M: +43.664.8187423</w:t>
      </w:r>
    </w:p>
    <w:p w:rsidR="00BC7952" w:rsidRPr="00E8492C" w:rsidRDefault="00BC7952" w:rsidP="00BC7952">
      <w:pPr>
        <w:spacing w:line="240" w:lineRule="auto"/>
        <w:ind w:left="0" w:right="1693"/>
        <w:rPr>
          <w:rStyle w:val="Hyperlink"/>
          <w:color w:val="auto"/>
          <w:u w:val="none"/>
          <w:lang w:val="en-GB"/>
        </w:rPr>
      </w:pPr>
      <w:r w:rsidRPr="00E8492C">
        <w:rPr>
          <w:rStyle w:val="Hyperlink"/>
          <w:color w:val="auto"/>
          <w:u w:val="none"/>
          <w:lang w:val="en-GB"/>
        </w:rPr>
        <w:t>martin.kirchmayr@tgw-group.com</w:t>
      </w:r>
    </w:p>
    <w:p w:rsidR="00BC7952" w:rsidRPr="00E8492C" w:rsidRDefault="00BC7952" w:rsidP="00BC7952">
      <w:pPr>
        <w:spacing w:line="240" w:lineRule="auto"/>
        <w:ind w:left="0" w:right="1693"/>
        <w:rPr>
          <w:rStyle w:val="Hyperlink"/>
          <w:color w:val="auto"/>
          <w:u w:val="none"/>
          <w:lang w:val="en-GB"/>
        </w:rPr>
      </w:pPr>
    </w:p>
    <w:p w:rsidR="00BC7952" w:rsidRPr="00E8492C" w:rsidRDefault="00BC7952" w:rsidP="00BC7952">
      <w:pPr>
        <w:spacing w:line="240" w:lineRule="auto"/>
        <w:ind w:left="0" w:right="1693"/>
        <w:rPr>
          <w:lang w:val="en-GB"/>
        </w:rPr>
      </w:pPr>
    </w:p>
    <w:p w:rsidR="006231AE" w:rsidRPr="00E8492C" w:rsidRDefault="006231AE" w:rsidP="006231AE">
      <w:pPr>
        <w:ind w:left="0" w:right="1693"/>
        <w:rPr>
          <w:lang w:val="en-GB"/>
        </w:rPr>
      </w:pPr>
    </w:p>
    <w:sectPr w:rsidR="006231AE" w:rsidRPr="00E8492C"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2B" w:rsidRDefault="00F3512B" w:rsidP="00764006">
      <w:pPr>
        <w:spacing w:line="240" w:lineRule="auto"/>
      </w:pPr>
      <w:r>
        <w:separator/>
      </w:r>
    </w:p>
  </w:endnote>
  <w:endnote w:type="continuationSeparator" w:id="0">
    <w:p w:rsidR="00F3512B" w:rsidRDefault="00F3512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261CA" w:rsidRPr="00C424EA" w:rsidTr="00A345ED">
      <w:tc>
        <w:tcPr>
          <w:tcW w:w="6474" w:type="dxa"/>
        </w:tcPr>
        <w:p w:rsidR="006261CA" w:rsidRPr="00C424EA" w:rsidRDefault="006261C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6261CA" w:rsidRPr="00C424EA" w:rsidRDefault="006261CA" w:rsidP="00C424EA">
          <w:pPr>
            <w:pStyle w:val="Fuzeile"/>
            <w:rPr>
              <w:sz w:val="16"/>
              <w:szCs w:val="16"/>
            </w:rPr>
          </w:pPr>
        </w:p>
      </w:tc>
      <w:tc>
        <w:tcPr>
          <w:tcW w:w="283" w:type="dxa"/>
          <w:tcBorders>
            <w:left w:val="single" w:sz="12" w:space="0" w:color="C00418" w:themeColor="accent1"/>
          </w:tcBorders>
        </w:tcPr>
        <w:p w:rsidR="006261CA" w:rsidRPr="00C424EA" w:rsidRDefault="006261CA" w:rsidP="00C424EA">
          <w:pPr>
            <w:pStyle w:val="Fuzeile"/>
            <w:rPr>
              <w:sz w:val="16"/>
              <w:szCs w:val="16"/>
            </w:rPr>
          </w:pPr>
        </w:p>
      </w:tc>
      <w:tc>
        <w:tcPr>
          <w:tcW w:w="2438" w:type="dxa"/>
          <w:vAlign w:val="center"/>
        </w:tcPr>
        <w:p w:rsidR="006261CA" w:rsidRPr="00C424EA" w:rsidRDefault="006261CA"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4D3643">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4D3643">
            <w:rPr>
              <w:noProof/>
              <w:sz w:val="16"/>
              <w:szCs w:val="16"/>
            </w:rPr>
            <w:t>3</w:t>
          </w:r>
          <w:r>
            <w:fldChar w:fldCharType="end"/>
          </w:r>
        </w:p>
      </w:tc>
    </w:tr>
  </w:tbl>
  <w:p w:rsidR="006261CA" w:rsidRPr="000B65C7" w:rsidRDefault="006261CA"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2B" w:rsidRDefault="00F3512B" w:rsidP="00764006">
      <w:pPr>
        <w:spacing w:line="240" w:lineRule="auto"/>
      </w:pPr>
      <w:r>
        <w:separator/>
      </w:r>
    </w:p>
  </w:footnote>
  <w:footnote w:type="continuationSeparator" w:id="0">
    <w:p w:rsidR="00F3512B" w:rsidRDefault="00F3512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A" w:rsidRDefault="006261CA" w:rsidP="00C54F6A">
    <w:pPr>
      <w:pStyle w:val="Dokumententitel"/>
    </w:pPr>
  </w:p>
  <w:p w:rsidR="006261CA" w:rsidRPr="00C15D91" w:rsidRDefault="006261CA"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6261CA" w:rsidRPr="00C54F6A" w:rsidRDefault="006261CA"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B0FA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4"/>
  </w:num>
  <w:num w:numId="5">
    <w:abstractNumId w:val="15"/>
  </w:num>
  <w:num w:numId="6">
    <w:abstractNumId w:val="4"/>
  </w:num>
  <w:num w:numId="7">
    <w:abstractNumId w:val="1"/>
  </w:num>
  <w:num w:numId="8">
    <w:abstractNumId w:val="13"/>
  </w:num>
  <w:num w:numId="9">
    <w:abstractNumId w:val="6"/>
  </w:num>
  <w:num w:numId="10">
    <w:abstractNumId w:val="16"/>
  </w:num>
  <w:num w:numId="11">
    <w:abstractNumId w:val="9"/>
  </w:num>
  <w:num w:numId="12">
    <w:abstractNumId w:val="7"/>
  </w:num>
  <w:num w:numId="13">
    <w:abstractNumId w:val="5"/>
  </w:num>
  <w:num w:numId="14">
    <w:abstractNumId w:val="12"/>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5DA"/>
    <w:rsid w:val="000043D5"/>
    <w:rsid w:val="00007AB6"/>
    <w:rsid w:val="00007FC6"/>
    <w:rsid w:val="0001179D"/>
    <w:rsid w:val="00011AC1"/>
    <w:rsid w:val="00011FD5"/>
    <w:rsid w:val="00012D34"/>
    <w:rsid w:val="00013611"/>
    <w:rsid w:val="00013BFA"/>
    <w:rsid w:val="00015103"/>
    <w:rsid w:val="000152B5"/>
    <w:rsid w:val="00021301"/>
    <w:rsid w:val="000220DD"/>
    <w:rsid w:val="000221B8"/>
    <w:rsid w:val="000221DE"/>
    <w:rsid w:val="000223E5"/>
    <w:rsid w:val="000236F9"/>
    <w:rsid w:val="000362EF"/>
    <w:rsid w:val="0003778F"/>
    <w:rsid w:val="00037DD1"/>
    <w:rsid w:val="00040809"/>
    <w:rsid w:val="00042EEB"/>
    <w:rsid w:val="00043B95"/>
    <w:rsid w:val="00044D72"/>
    <w:rsid w:val="00045C9C"/>
    <w:rsid w:val="00045F47"/>
    <w:rsid w:val="00047282"/>
    <w:rsid w:val="000522C7"/>
    <w:rsid w:val="000535F9"/>
    <w:rsid w:val="00054045"/>
    <w:rsid w:val="00062EBF"/>
    <w:rsid w:val="00064F2D"/>
    <w:rsid w:val="0006731A"/>
    <w:rsid w:val="000674F5"/>
    <w:rsid w:val="00067ABB"/>
    <w:rsid w:val="00070978"/>
    <w:rsid w:val="0007431B"/>
    <w:rsid w:val="00080AEB"/>
    <w:rsid w:val="00080EB7"/>
    <w:rsid w:val="00082003"/>
    <w:rsid w:val="0008206B"/>
    <w:rsid w:val="00082E52"/>
    <w:rsid w:val="000844C5"/>
    <w:rsid w:val="00086319"/>
    <w:rsid w:val="00092057"/>
    <w:rsid w:val="00092354"/>
    <w:rsid w:val="00093066"/>
    <w:rsid w:val="000949FC"/>
    <w:rsid w:val="00095936"/>
    <w:rsid w:val="000966B7"/>
    <w:rsid w:val="0009689E"/>
    <w:rsid w:val="000A0D43"/>
    <w:rsid w:val="000A267E"/>
    <w:rsid w:val="000A33C6"/>
    <w:rsid w:val="000A4610"/>
    <w:rsid w:val="000A579F"/>
    <w:rsid w:val="000A5D32"/>
    <w:rsid w:val="000A6CE7"/>
    <w:rsid w:val="000A77BB"/>
    <w:rsid w:val="000B33F4"/>
    <w:rsid w:val="000B4185"/>
    <w:rsid w:val="000B5A93"/>
    <w:rsid w:val="000B65C7"/>
    <w:rsid w:val="000B7FAB"/>
    <w:rsid w:val="000C3087"/>
    <w:rsid w:val="000C38EE"/>
    <w:rsid w:val="000C3977"/>
    <w:rsid w:val="000C3DD8"/>
    <w:rsid w:val="000C5589"/>
    <w:rsid w:val="000D0567"/>
    <w:rsid w:val="000D32EB"/>
    <w:rsid w:val="000D3C37"/>
    <w:rsid w:val="000D56EF"/>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3DEF"/>
    <w:rsid w:val="00114EE0"/>
    <w:rsid w:val="00116B32"/>
    <w:rsid w:val="0012094E"/>
    <w:rsid w:val="0012627D"/>
    <w:rsid w:val="00126DA1"/>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2579"/>
    <w:rsid w:val="001744EA"/>
    <w:rsid w:val="001750F4"/>
    <w:rsid w:val="00176E24"/>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1E43"/>
    <w:rsid w:val="001A2E71"/>
    <w:rsid w:val="001A33BD"/>
    <w:rsid w:val="001A4CD8"/>
    <w:rsid w:val="001A6800"/>
    <w:rsid w:val="001A6E46"/>
    <w:rsid w:val="001A743C"/>
    <w:rsid w:val="001A7904"/>
    <w:rsid w:val="001B0DAB"/>
    <w:rsid w:val="001B450B"/>
    <w:rsid w:val="001B46E9"/>
    <w:rsid w:val="001B4929"/>
    <w:rsid w:val="001B7EEA"/>
    <w:rsid w:val="001C050F"/>
    <w:rsid w:val="001C1775"/>
    <w:rsid w:val="001C1838"/>
    <w:rsid w:val="001C40DE"/>
    <w:rsid w:val="001D7887"/>
    <w:rsid w:val="001D7B5D"/>
    <w:rsid w:val="001E22B6"/>
    <w:rsid w:val="001E2517"/>
    <w:rsid w:val="001E2746"/>
    <w:rsid w:val="001E6404"/>
    <w:rsid w:val="001E74DF"/>
    <w:rsid w:val="001E7FE9"/>
    <w:rsid w:val="001F2A46"/>
    <w:rsid w:val="001F3376"/>
    <w:rsid w:val="001F3E5B"/>
    <w:rsid w:val="001F538B"/>
    <w:rsid w:val="002017CF"/>
    <w:rsid w:val="002029F3"/>
    <w:rsid w:val="0020344F"/>
    <w:rsid w:val="00203677"/>
    <w:rsid w:val="00213206"/>
    <w:rsid w:val="00213434"/>
    <w:rsid w:val="00220326"/>
    <w:rsid w:val="00220DA8"/>
    <w:rsid w:val="00223EA8"/>
    <w:rsid w:val="0022464C"/>
    <w:rsid w:val="00226B41"/>
    <w:rsid w:val="002278DB"/>
    <w:rsid w:val="0023663F"/>
    <w:rsid w:val="00242B17"/>
    <w:rsid w:val="00245527"/>
    <w:rsid w:val="00246F8E"/>
    <w:rsid w:val="002479CF"/>
    <w:rsid w:val="00250BA2"/>
    <w:rsid w:val="00252142"/>
    <w:rsid w:val="00252769"/>
    <w:rsid w:val="00256A53"/>
    <w:rsid w:val="002601B9"/>
    <w:rsid w:val="00262133"/>
    <w:rsid w:val="00262F29"/>
    <w:rsid w:val="00263FC4"/>
    <w:rsid w:val="0026487A"/>
    <w:rsid w:val="00264FCF"/>
    <w:rsid w:val="0026530E"/>
    <w:rsid w:val="00265358"/>
    <w:rsid w:val="002661F5"/>
    <w:rsid w:val="00273328"/>
    <w:rsid w:val="00273631"/>
    <w:rsid w:val="002739DA"/>
    <w:rsid w:val="00280D75"/>
    <w:rsid w:val="002820AB"/>
    <w:rsid w:val="0028759D"/>
    <w:rsid w:val="002909B6"/>
    <w:rsid w:val="00296398"/>
    <w:rsid w:val="002A1224"/>
    <w:rsid w:val="002A3009"/>
    <w:rsid w:val="002A564B"/>
    <w:rsid w:val="002A7A17"/>
    <w:rsid w:val="002C0149"/>
    <w:rsid w:val="002C0832"/>
    <w:rsid w:val="002C36E5"/>
    <w:rsid w:val="002C69C9"/>
    <w:rsid w:val="002D08A6"/>
    <w:rsid w:val="002D1970"/>
    <w:rsid w:val="002D44D3"/>
    <w:rsid w:val="002D6158"/>
    <w:rsid w:val="002E57C6"/>
    <w:rsid w:val="002E58ED"/>
    <w:rsid w:val="00301C8A"/>
    <w:rsid w:val="00305C14"/>
    <w:rsid w:val="003107A7"/>
    <w:rsid w:val="00310975"/>
    <w:rsid w:val="00310E45"/>
    <w:rsid w:val="003126CB"/>
    <w:rsid w:val="00312E2D"/>
    <w:rsid w:val="00314A98"/>
    <w:rsid w:val="00320511"/>
    <w:rsid w:val="00322CCA"/>
    <w:rsid w:val="00323629"/>
    <w:rsid w:val="003238A9"/>
    <w:rsid w:val="003253DB"/>
    <w:rsid w:val="0032656C"/>
    <w:rsid w:val="00330015"/>
    <w:rsid w:val="00330582"/>
    <w:rsid w:val="003327F2"/>
    <w:rsid w:val="00333BBC"/>
    <w:rsid w:val="00335A41"/>
    <w:rsid w:val="00336D99"/>
    <w:rsid w:val="00337AF6"/>
    <w:rsid w:val="00343CCD"/>
    <w:rsid w:val="003445A0"/>
    <w:rsid w:val="003453F6"/>
    <w:rsid w:val="00345413"/>
    <w:rsid w:val="00347ED0"/>
    <w:rsid w:val="00352A60"/>
    <w:rsid w:val="00352D7B"/>
    <w:rsid w:val="00352D9B"/>
    <w:rsid w:val="00353A88"/>
    <w:rsid w:val="003541AF"/>
    <w:rsid w:val="0035675D"/>
    <w:rsid w:val="00367F43"/>
    <w:rsid w:val="0037168C"/>
    <w:rsid w:val="00371870"/>
    <w:rsid w:val="00372A13"/>
    <w:rsid w:val="00373261"/>
    <w:rsid w:val="00374575"/>
    <w:rsid w:val="00375F0C"/>
    <w:rsid w:val="0037613B"/>
    <w:rsid w:val="003769B5"/>
    <w:rsid w:val="00377F06"/>
    <w:rsid w:val="003802D1"/>
    <w:rsid w:val="00382EDF"/>
    <w:rsid w:val="003835AA"/>
    <w:rsid w:val="00383E52"/>
    <w:rsid w:val="003856E8"/>
    <w:rsid w:val="00386B3D"/>
    <w:rsid w:val="00394360"/>
    <w:rsid w:val="003977E0"/>
    <w:rsid w:val="003A1305"/>
    <w:rsid w:val="003A1D5D"/>
    <w:rsid w:val="003A23C4"/>
    <w:rsid w:val="003A35D1"/>
    <w:rsid w:val="003A46B9"/>
    <w:rsid w:val="003A5CDA"/>
    <w:rsid w:val="003A6D30"/>
    <w:rsid w:val="003A6FDA"/>
    <w:rsid w:val="003B2120"/>
    <w:rsid w:val="003B2F4D"/>
    <w:rsid w:val="003B2F92"/>
    <w:rsid w:val="003B47D3"/>
    <w:rsid w:val="003B509C"/>
    <w:rsid w:val="003B50A5"/>
    <w:rsid w:val="003B5271"/>
    <w:rsid w:val="003B6D7B"/>
    <w:rsid w:val="003B7A94"/>
    <w:rsid w:val="003C0CE6"/>
    <w:rsid w:val="003C2604"/>
    <w:rsid w:val="003C4E9D"/>
    <w:rsid w:val="003C5D23"/>
    <w:rsid w:val="003C614C"/>
    <w:rsid w:val="003C66B4"/>
    <w:rsid w:val="003C7889"/>
    <w:rsid w:val="003D0607"/>
    <w:rsid w:val="003D2C96"/>
    <w:rsid w:val="003D3AC8"/>
    <w:rsid w:val="003D3FCD"/>
    <w:rsid w:val="003D5CDF"/>
    <w:rsid w:val="003E0B49"/>
    <w:rsid w:val="003E12C1"/>
    <w:rsid w:val="003E3F4D"/>
    <w:rsid w:val="003E4EAF"/>
    <w:rsid w:val="003E6164"/>
    <w:rsid w:val="003E7D77"/>
    <w:rsid w:val="003F1256"/>
    <w:rsid w:val="003F487B"/>
    <w:rsid w:val="003F4D22"/>
    <w:rsid w:val="003F5554"/>
    <w:rsid w:val="003F6331"/>
    <w:rsid w:val="00401817"/>
    <w:rsid w:val="004022C2"/>
    <w:rsid w:val="00406298"/>
    <w:rsid w:val="004063D1"/>
    <w:rsid w:val="0040644C"/>
    <w:rsid w:val="004067A6"/>
    <w:rsid w:val="00415840"/>
    <w:rsid w:val="00415EE9"/>
    <w:rsid w:val="00416095"/>
    <w:rsid w:val="00421BE2"/>
    <w:rsid w:val="00421CF2"/>
    <w:rsid w:val="00421FDD"/>
    <w:rsid w:val="004237A6"/>
    <w:rsid w:val="00424040"/>
    <w:rsid w:val="004242C5"/>
    <w:rsid w:val="004242D0"/>
    <w:rsid w:val="004265B6"/>
    <w:rsid w:val="00426A92"/>
    <w:rsid w:val="004272DB"/>
    <w:rsid w:val="00427466"/>
    <w:rsid w:val="00427485"/>
    <w:rsid w:val="004277EE"/>
    <w:rsid w:val="00431015"/>
    <w:rsid w:val="0043354F"/>
    <w:rsid w:val="0043387C"/>
    <w:rsid w:val="00437BBE"/>
    <w:rsid w:val="00440E3C"/>
    <w:rsid w:val="0044203F"/>
    <w:rsid w:val="00445563"/>
    <w:rsid w:val="00451316"/>
    <w:rsid w:val="00451FDA"/>
    <w:rsid w:val="004521B9"/>
    <w:rsid w:val="00453F5D"/>
    <w:rsid w:val="00454B07"/>
    <w:rsid w:val="00455E08"/>
    <w:rsid w:val="00456A9F"/>
    <w:rsid w:val="004610E8"/>
    <w:rsid w:val="00461EA5"/>
    <w:rsid w:val="00462574"/>
    <w:rsid w:val="00464F70"/>
    <w:rsid w:val="0046698B"/>
    <w:rsid w:val="004713CE"/>
    <w:rsid w:val="00471C9D"/>
    <w:rsid w:val="004746BE"/>
    <w:rsid w:val="00475D53"/>
    <w:rsid w:val="0047613B"/>
    <w:rsid w:val="0047686E"/>
    <w:rsid w:val="00480A98"/>
    <w:rsid w:val="004832B0"/>
    <w:rsid w:val="00483405"/>
    <w:rsid w:val="0049427C"/>
    <w:rsid w:val="00495FB5"/>
    <w:rsid w:val="004A20B6"/>
    <w:rsid w:val="004A3FD4"/>
    <w:rsid w:val="004A474F"/>
    <w:rsid w:val="004A6B75"/>
    <w:rsid w:val="004A7A0D"/>
    <w:rsid w:val="004B16B8"/>
    <w:rsid w:val="004B219C"/>
    <w:rsid w:val="004B3F79"/>
    <w:rsid w:val="004B4A07"/>
    <w:rsid w:val="004B63B5"/>
    <w:rsid w:val="004B6E67"/>
    <w:rsid w:val="004C06A9"/>
    <w:rsid w:val="004C07E3"/>
    <w:rsid w:val="004C2225"/>
    <w:rsid w:val="004C5424"/>
    <w:rsid w:val="004C74E5"/>
    <w:rsid w:val="004D3264"/>
    <w:rsid w:val="004D3643"/>
    <w:rsid w:val="004E12DD"/>
    <w:rsid w:val="004E241D"/>
    <w:rsid w:val="004E3571"/>
    <w:rsid w:val="004E47DE"/>
    <w:rsid w:val="004E48F3"/>
    <w:rsid w:val="004E4F4C"/>
    <w:rsid w:val="004E6B8D"/>
    <w:rsid w:val="004F1AA5"/>
    <w:rsid w:val="004F4796"/>
    <w:rsid w:val="004F54F8"/>
    <w:rsid w:val="004F6224"/>
    <w:rsid w:val="004F6ECF"/>
    <w:rsid w:val="0050153C"/>
    <w:rsid w:val="005054EF"/>
    <w:rsid w:val="00510BE5"/>
    <w:rsid w:val="005136AB"/>
    <w:rsid w:val="00517852"/>
    <w:rsid w:val="005179EA"/>
    <w:rsid w:val="00521351"/>
    <w:rsid w:val="00523149"/>
    <w:rsid w:val="0052559B"/>
    <w:rsid w:val="0052619D"/>
    <w:rsid w:val="00534D59"/>
    <w:rsid w:val="005401C3"/>
    <w:rsid w:val="0054291F"/>
    <w:rsid w:val="00543928"/>
    <w:rsid w:val="005441F7"/>
    <w:rsid w:val="00551A6A"/>
    <w:rsid w:val="005524A8"/>
    <w:rsid w:val="0055556C"/>
    <w:rsid w:val="0055566B"/>
    <w:rsid w:val="00561958"/>
    <w:rsid w:val="0056229F"/>
    <w:rsid w:val="005633EE"/>
    <w:rsid w:val="0056419A"/>
    <w:rsid w:val="00564F42"/>
    <w:rsid w:val="00566308"/>
    <w:rsid w:val="005663A0"/>
    <w:rsid w:val="0056698F"/>
    <w:rsid w:val="00567676"/>
    <w:rsid w:val="00571727"/>
    <w:rsid w:val="0057237B"/>
    <w:rsid w:val="00572ACA"/>
    <w:rsid w:val="00574AF2"/>
    <w:rsid w:val="00576811"/>
    <w:rsid w:val="00577299"/>
    <w:rsid w:val="0058049B"/>
    <w:rsid w:val="005815CE"/>
    <w:rsid w:val="005835CA"/>
    <w:rsid w:val="0058443D"/>
    <w:rsid w:val="00585363"/>
    <w:rsid w:val="00591D85"/>
    <w:rsid w:val="0059489A"/>
    <w:rsid w:val="00594A70"/>
    <w:rsid w:val="00594FAE"/>
    <w:rsid w:val="00595F5F"/>
    <w:rsid w:val="005A0C2A"/>
    <w:rsid w:val="005A2368"/>
    <w:rsid w:val="005A35E7"/>
    <w:rsid w:val="005A42B3"/>
    <w:rsid w:val="005A4860"/>
    <w:rsid w:val="005B0C02"/>
    <w:rsid w:val="005B3F84"/>
    <w:rsid w:val="005B465A"/>
    <w:rsid w:val="005B4A80"/>
    <w:rsid w:val="005B4D11"/>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7BE5"/>
    <w:rsid w:val="006017BD"/>
    <w:rsid w:val="006021E3"/>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1CA"/>
    <w:rsid w:val="00626565"/>
    <w:rsid w:val="00627228"/>
    <w:rsid w:val="006273C7"/>
    <w:rsid w:val="00630AA6"/>
    <w:rsid w:val="00632088"/>
    <w:rsid w:val="006437FF"/>
    <w:rsid w:val="00643CDE"/>
    <w:rsid w:val="00644F94"/>
    <w:rsid w:val="00650DF4"/>
    <w:rsid w:val="006564C4"/>
    <w:rsid w:val="006576E6"/>
    <w:rsid w:val="00657E3E"/>
    <w:rsid w:val="00657F6B"/>
    <w:rsid w:val="00660132"/>
    <w:rsid w:val="006601E6"/>
    <w:rsid w:val="00660B22"/>
    <w:rsid w:val="00660C89"/>
    <w:rsid w:val="00664198"/>
    <w:rsid w:val="00665DAD"/>
    <w:rsid w:val="00667149"/>
    <w:rsid w:val="0066728B"/>
    <w:rsid w:val="006672B8"/>
    <w:rsid w:val="0067197F"/>
    <w:rsid w:val="0067358E"/>
    <w:rsid w:val="00673B03"/>
    <w:rsid w:val="006741A8"/>
    <w:rsid w:val="0067659E"/>
    <w:rsid w:val="00676996"/>
    <w:rsid w:val="00677B13"/>
    <w:rsid w:val="00680693"/>
    <w:rsid w:val="00680FBD"/>
    <w:rsid w:val="006821C8"/>
    <w:rsid w:val="00685892"/>
    <w:rsid w:val="00685903"/>
    <w:rsid w:val="006875A6"/>
    <w:rsid w:val="00690A63"/>
    <w:rsid w:val="006930D6"/>
    <w:rsid w:val="00694546"/>
    <w:rsid w:val="006947F0"/>
    <w:rsid w:val="006955DC"/>
    <w:rsid w:val="00696C64"/>
    <w:rsid w:val="00696EA2"/>
    <w:rsid w:val="006972C3"/>
    <w:rsid w:val="006A0F6C"/>
    <w:rsid w:val="006A109C"/>
    <w:rsid w:val="006A2117"/>
    <w:rsid w:val="006A31AF"/>
    <w:rsid w:val="006A5483"/>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027A"/>
    <w:rsid w:val="006E24DB"/>
    <w:rsid w:val="006E2767"/>
    <w:rsid w:val="006E3D52"/>
    <w:rsid w:val="006E4391"/>
    <w:rsid w:val="006E6264"/>
    <w:rsid w:val="006F0740"/>
    <w:rsid w:val="006F25CF"/>
    <w:rsid w:val="006F26BE"/>
    <w:rsid w:val="006F4261"/>
    <w:rsid w:val="006F45F7"/>
    <w:rsid w:val="006F4F34"/>
    <w:rsid w:val="007001D0"/>
    <w:rsid w:val="007003DA"/>
    <w:rsid w:val="007013F6"/>
    <w:rsid w:val="0070400C"/>
    <w:rsid w:val="00704BFD"/>
    <w:rsid w:val="007058A0"/>
    <w:rsid w:val="00705CAC"/>
    <w:rsid w:val="00711341"/>
    <w:rsid w:val="0071184A"/>
    <w:rsid w:val="00712E6D"/>
    <w:rsid w:val="007134AA"/>
    <w:rsid w:val="00713C9F"/>
    <w:rsid w:val="007159BA"/>
    <w:rsid w:val="0071674B"/>
    <w:rsid w:val="00722C1F"/>
    <w:rsid w:val="0072360D"/>
    <w:rsid w:val="007303A5"/>
    <w:rsid w:val="00730938"/>
    <w:rsid w:val="007317B6"/>
    <w:rsid w:val="00731E59"/>
    <w:rsid w:val="00733C81"/>
    <w:rsid w:val="007344D8"/>
    <w:rsid w:val="00735702"/>
    <w:rsid w:val="00736607"/>
    <w:rsid w:val="007379F1"/>
    <w:rsid w:val="00737A0A"/>
    <w:rsid w:val="00740CEB"/>
    <w:rsid w:val="00741B8D"/>
    <w:rsid w:val="00742585"/>
    <w:rsid w:val="00743B0E"/>
    <w:rsid w:val="00744B4F"/>
    <w:rsid w:val="00746BB0"/>
    <w:rsid w:val="007502BB"/>
    <w:rsid w:val="007549DF"/>
    <w:rsid w:val="00756BAA"/>
    <w:rsid w:val="0075756E"/>
    <w:rsid w:val="00764006"/>
    <w:rsid w:val="00764B56"/>
    <w:rsid w:val="007663DF"/>
    <w:rsid w:val="00772255"/>
    <w:rsid w:val="00772BDC"/>
    <w:rsid w:val="00775A54"/>
    <w:rsid w:val="00776267"/>
    <w:rsid w:val="007771C5"/>
    <w:rsid w:val="00780173"/>
    <w:rsid w:val="007860FA"/>
    <w:rsid w:val="00787E86"/>
    <w:rsid w:val="00791E8F"/>
    <w:rsid w:val="007922BE"/>
    <w:rsid w:val="007927AE"/>
    <w:rsid w:val="00794459"/>
    <w:rsid w:val="00796145"/>
    <w:rsid w:val="00796F78"/>
    <w:rsid w:val="007A0C76"/>
    <w:rsid w:val="007A3E95"/>
    <w:rsid w:val="007A4AEF"/>
    <w:rsid w:val="007A51FF"/>
    <w:rsid w:val="007A54A1"/>
    <w:rsid w:val="007A7055"/>
    <w:rsid w:val="007B1C97"/>
    <w:rsid w:val="007B3696"/>
    <w:rsid w:val="007B5E3F"/>
    <w:rsid w:val="007B630A"/>
    <w:rsid w:val="007C0613"/>
    <w:rsid w:val="007C1E1D"/>
    <w:rsid w:val="007C3358"/>
    <w:rsid w:val="007C7364"/>
    <w:rsid w:val="007C7CBA"/>
    <w:rsid w:val="007D08F3"/>
    <w:rsid w:val="007D0E42"/>
    <w:rsid w:val="007D148B"/>
    <w:rsid w:val="007D6ACE"/>
    <w:rsid w:val="007D7137"/>
    <w:rsid w:val="007E0E4A"/>
    <w:rsid w:val="007E1D42"/>
    <w:rsid w:val="007E43B7"/>
    <w:rsid w:val="007E663A"/>
    <w:rsid w:val="007E7E0F"/>
    <w:rsid w:val="007F2311"/>
    <w:rsid w:val="007F3054"/>
    <w:rsid w:val="007F34B1"/>
    <w:rsid w:val="007F4E5E"/>
    <w:rsid w:val="007F4F96"/>
    <w:rsid w:val="007F6B43"/>
    <w:rsid w:val="007F7A53"/>
    <w:rsid w:val="0080453F"/>
    <w:rsid w:val="008060F0"/>
    <w:rsid w:val="00806F99"/>
    <w:rsid w:val="00807724"/>
    <w:rsid w:val="00812493"/>
    <w:rsid w:val="00812E4D"/>
    <w:rsid w:val="008156F3"/>
    <w:rsid w:val="00816A51"/>
    <w:rsid w:val="00816E56"/>
    <w:rsid w:val="00820146"/>
    <w:rsid w:val="00825383"/>
    <w:rsid w:val="00832ACB"/>
    <w:rsid w:val="00832CDA"/>
    <w:rsid w:val="00835B91"/>
    <w:rsid w:val="00836E12"/>
    <w:rsid w:val="00837915"/>
    <w:rsid w:val="00837AA9"/>
    <w:rsid w:val="0084242F"/>
    <w:rsid w:val="00850C48"/>
    <w:rsid w:val="00852D42"/>
    <w:rsid w:val="00853570"/>
    <w:rsid w:val="008543FB"/>
    <w:rsid w:val="00854D8B"/>
    <w:rsid w:val="00855095"/>
    <w:rsid w:val="00855A4F"/>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496"/>
    <w:rsid w:val="00876AC9"/>
    <w:rsid w:val="00876DFB"/>
    <w:rsid w:val="00877009"/>
    <w:rsid w:val="00881CAA"/>
    <w:rsid w:val="008826FE"/>
    <w:rsid w:val="00883E69"/>
    <w:rsid w:val="00884364"/>
    <w:rsid w:val="0088489B"/>
    <w:rsid w:val="00885756"/>
    <w:rsid w:val="00885AD8"/>
    <w:rsid w:val="00886A59"/>
    <w:rsid w:val="008934A3"/>
    <w:rsid w:val="00894DA5"/>
    <w:rsid w:val="00896E3C"/>
    <w:rsid w:val="00896FDB"/>
    <w:rsid w:val="00897A74"/>
    <w:rsid w:val="00897C75"/>
    <w:rsid w:val="008A27C2"/>
    <w:rsid w:val="008A5DAA"/>
    <w:rsid w:val="008A6166"/>
    <w:rsid w:val="008A7772"/>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5EF4"/>
    <w:rsid w:val="008D6A9B"/>
    <w:rsid w:val="008E0327"/>
    <w:rsid w:val="008E224F"/>
    <w:rsid w:val="008E39F5"/>
    <w:rsid w:val="008E47BC"/>
    <w:rsid w:val="008E60F5"/>
    <w:rsid w:val="008E7A6F"/>
    <w:rsid w:val="008F0833"/>
    <w:rsid w:val="008F0F4D"/>
    <w:rsid w:val="008F2AC5"/>
    <w:rsid w:val="008F42CE"/>
    <w:rsid w:val="008F636F"/>
    <w:rsid w:val="008F6DA7"/>
    <w:rsid w:val="008F7AB4"/>
    <w:rsid w:val="009002FD"/>
    <w:rsid w:val="009006FC"/>
    <w:rsid w:val="00903DEA"/>
    <w:rsid w:val="00904B17"/>
    <w:rsid w:val="0090585A"/>
    <w:rsid w:val="0090589F"/>
    <w:rsid w:val="0090593C"/>
    <w:rsid w:val="00906A1B"/>
    <w:rsid w:val="00906A96"/>
    <w:rsid w:val="00913084"/>
    <w:rsid w:val="00914596"/>
    <w:rsid w:val="00920D0B"/>
    <w:rsid w:val="009214E5"/>
    <w:rsid w:val="0092261B"/>
    <w:rsid w:val="00922878"/>
    <w:rsid w:val="009242D9"/>
    <w:rsid w:val="009248C3"/>
    <w:rsid w:val="009275F8"/>
    <w:rsid w:val="009321FE"/>
    <w:rsid w:val="009376DA"/>
    <w:rsid w:val="0094090A"/>
    <w:rsid w:val="009428A3"/>
    <w:rsid w:val="00942EDF"/>
    <w:rsid w:val="009551F3"/>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6D52"/>
    <w:rsid w:val="0099562B"/>
    <w:rsid w:val="0099706A"/>
    <w:rsid w:val="00997C23"/>
    <w:rsid w:val="009A206D"/>
    <w:rsid w:val="009A2357"/>
    <w:rsid w:val="009A5277"/>
    <w:rsid w:val="009A61A0"/>
    <w:rsid w:val="009B17EB"/>
    <w:rsid w:val="009B268D"/>
    <w:rsid w:val="009B3FC5"/>
    <w:rsid w:val="009B6420"/>
    <w:rsid w:val="009B7F76"/>
    <w:rsid w:val="009C0293"/>
    <w:rsid w:val="009C0B61"/>
    <w:rsid w:val="009C72A8"/>
    <w:rsid w:val="009D1BC4"/>
    <w:rsid w:val="009D3358"/>
    <w:rsid w:val="009D4BD0"/>
    <w:rsid w:val="009D66D0"/>
    <w:rsid w:val="009E1A46"/>
    <w:rsid w:val="009E4C9B"/>
    <w:rsid w:val="009E79F0"/>
    <w:rsid w:val="009F04AD"/>
    <w:rsid w:val="009F1969"/>
    <w:rsid w:val="009F2BE3"/>
    <w:rsid w:val="009F40D9"/>
    <w:rsid w:val="009F747B"/>
    <w:rsid w:val="009F7A1B"/>
    <w:rsid w:val="00A00CCD"/>
    <w:rsid w:val="00A01046"/>
    <w:rsid w:val="00A01248"/>
    <w:rsid w:val="00A018E2"/>
    <w:rsid w:val="00A01BF4"/>
    <w:rsid w:val="00A02283"/>
    <w:rsid w:val="00A035F1"/>
    <w:rsid w:val="00A045E5"/>
    <w:rsid w:val="00A06684"/>
    <w:rsid w:val="00A06F41"/>
    <w:rsid w:val="00A10D3C"/>
    <w:rsid w:val="00A16F6D"/>
    <w:rsid w:val="00A22B75"/>
    <w:rsid w:val="00A22CD0"/>
    <w:rsid w:val="00A25AFA"/>
    <w:rsid w:val="00A31862"/>
    <w:rsid w:val="00A34171"/>
    <w:rsid w:val="00A345ED"/>
    <w:rsid w:val="00A353E9"/>
    <w:rsid w:val="00A35831"/>
    <w:rsid w:val="00A41B0C"/>
    <w:rsid w:val="00A45876"/>
    <w:rsid w:val="00A471EA"/>
    <w:rsid w:val="00A47D95"/>
    <w:rsid w:val="00A50B11"/>
    <w:rsid w:val="00A510C0"/>
    <w:rsid w:val="00A53974"/>
    <w:rsid w:val="00A54AF7"/>
    <w:rsid w:val="00A575D3"/>
    <w:rsid w:val="00A57C5C"/>
    <w:rsid w:val="00A61439"/>
    <w:rsid w:val="00A62FED"/>
    <w:rsid w:val="00A63795"/>
    <w:rsid w:val="00A67E5B"/>
    <w:rsid w:val="00A67EA5"/>
    <w:rsid w:val="00A70C54"/>
    <w:rsid w:val="00A71200"/>
    <w:rsid w:val="00A714FD"/>
    <w:rsid w:val="00A71837"/>
    <w:rsid w:val="00A72304"/>
    <w:rsid w:val="00A7291B"/>
    <w:rsid w:val="00A74806"/>
    <w:rsid w:val="00A7582B"/>
    <w:rsid w:val="00A874D1"/>
    <w:rsid w:val="00A91155"/>
    <w:rsid w:val="00A93FD0"/>
    <w:rsid w:val="00A94E71"/>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1625"/>
    <w:rsid w:val="00AD2342"/>
    <w:rsid w:val="00AD3796"/>
    <w:rsid w:val="00AD4207"/>
    <w:rsid w:val="00AE0990"/>
    <w:rsid w:val="00AE0FBA"/>
    <w:rsid w:val="00AE188F"/>
    <w:rsid w:val="00AE2387"/>
    <w:rsid w:val="00AE2EC3"/>
    <w:rsid w:val="00AE3FF1"/>
    <w:rsid w:val="00AE57FA"/>
    <w:rsid w:val="00AE6BDB"/>
    <w:rsid w:val="00AF190F"/>
    <w:rsid w:val="00AF2210"/>
    <w:rsid w:val="00AF330A"/>
    <w:rsid w:val="00AF384A"/>
    <w:rsid w:val="00AF3F9D"/>
    <w:rsid w:val="00AF748A"/>
    <w:rsid w:val="00AF7C5B"/>
    <w:rsid w:val="00B00B2C"/>
    <w:rsid w:val="00B03B65"/>
    <w:rsid w:val="00B06010"/>
    <w:rsid w:val="00B060C6"/>
    <w:rsid w:val="00B07120"/>
    <w:rsid w:val="00B0741F"/>
    <w:rsid w:val="00B1229D"/>
    <w:rsid w:val="00B15735"/>
    <w:rsid w:val="00B16BF6"/>
    <w:rsid w:val="00B17BCA"/>
    <w:rsid w:val="00B2190E"/>
    <w:rsid w:val="00B23EE6"/>
    <w:rsid w:val="00B2560F"/>
    <w:rsid w:val="00B256B5"/>
    <w:rsid w:val="00B26358"/>
    <w:rsid w:val="00B31125"/>
    <w:rsid w:val="00B32AC6"/>
    <w:rsid w:val="00B32C4D"/>
    <w:rsid w:val="00B33D5B"/>
    <w:rsid w:val="00B34842"/>
    <w:rsid w:val="00B41D07"/>
    <w:rsid w:val="00B4317D"/>
    <w:rsid w:val="00B46609"/>
    <w:rsid w:val="00B46C58"/>
    <w:rsid w:val="00B4759A"/>
    <w:rsid w:val="00B503CE"/>
    <w:rsid w:val="00B52CF1"/>
    <w:rsid w:val="00B53862"/>
    <w:rsid w:val="00B53CAE"/>
    <w:rsid w:val="00B56E00"/>
    <w:rsid w:val="00B61906"/>
    <w:rsid w:val="00B619E4"/>
    <w:rsid w:val="00B63957"/>
    <w:rsid w:val="00B64272"/>
    <w:rsid w:val="00B64531"/>
    <w:rsid w:val="00B645B5"/>
    <w:rsid w:val="00B64BF5"/>
    <w:rsid w:val="00B674CB"/>
    <w:rsid w:val="00B67FAD"/>
    <w:rsid w:val="00B7072E"/>
    <w:rsid w:val="00B74D4F"/>
    <w:rsid w:val="00B77485"/>
    <w:rsid w:val="00B7787C"/>
    <w:rsid w:val="00B8155C"/>
    <w:rsid w:val="00B83E39"/>
    <w:rsid w:val="00B90022"/>
    <w:rsid w:val="00B932A7"/>
    <w:rsid w:val="00B94433"/>
    <w:rsid w:val="00B95BAE"/>
    <w:rsid w:val="00BA04B2"/>
    <w:rsid w:val="00BA19C7"/>
    <w:rsid w:val="00BA3D94"/>
    <w:rsid w:val="00BA7653"/>
    <w:rsid w:val="00BB3138"/>
    <w:rsid w:val="00BB5C8B"/>
    <w:rsid w:val="00BB73BD"/>
    <w:rsid w:val="00BC032D"/>
    <w:rsid w:val="00BC12AE"/>
    <w:rsid w:val="00BC285C"/>
    <w:rsid w:val="00BC2A63"/>
    <w:rsid w:val="00BC2E00"/>
    <w:rsid w:val="00BC67B9"/>
    <w:rsid w:val="00BC7952"/>
    <w:rsid w:val="00BD0890"/>
    <w:rsid w:val="00BD17F9"/>
    <w:rsid w:val="00BD4BB6"/>
    <w:rsid w:val="00BD53E1"/>
    <w:rsid w:val="00BD5E34"/>
    <w:rsid w:val="00BD79EE"/>
    <w:rsid w:val="00BD7FF5"/>
    <w:rsid w:val="00BE05A5"/>
    <w:rsid w:val="00BE0EBD"/>
    <w:rsid w:val="00BE1138"/>
    <w:rsid w:val="00BE1584"/>
    <w:rsid w:val="00BE1962"/>
    <w:rsid w:val="00BE1B22"/>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36E80"/>
    <w:rsid w:val="00C3740E"/>
    <w:rsid w:val="00C41621"/>
    <w:rsid w:val="00C424EA"/>
    <w:rsid w:val="00C427DF"/>
    <w:rsid w:val="00C442BE"/>
    <w:rsid w:val="00C45D7F"/>
    <w:rsid w:val="00C520D7"/>
    <w:rsid w:val="00C54F6A"/>
    <w:rsid w:val="00C62D1E"/>
    <w:rsid w:val="00C63A0D"/>
    <w:rsid w:val="00C65F60"/>
    <w:rsid w:val="00C668EB"/>
    <w:rsid w:val="00C74241"/>
    <w:rsid w:val="00C74C65"/>
    <w:rsid w:val="00C8016A"/>
    <w:rsid w:val="00C83128"/>
    <w:rsid w:val="00C834F9"/>
    <w:rsid w:val="00C83DCC"/>
    <w:rsid w:val="00C843AC"/>
    <w:rsid w:val="00C84540"/>
    <w:rsid w:val="00C85531"/>
    <w:rsid w:val="00C8748C"/>
    <w:rsid w:val="00C95624"/>
    <w:rsid w:val="00CA0164"/>
    <w:rsid w:val="00CA09D6"/>
    <w:rsid w:val="00CA4E1A"/>
    <w:rsid w:val="00CA5A78"/>
    <w:rsid w:val="00CA5C99"/>
    <w:rsid w:val="00CB17DD"/>
    <w:rsid w:val="00CB3003"/>
    <w:rsid w:val="00CB362E"/>
    <w:rsid w:val="00CB50BE"/>
    <w:rsid w:val="00CC3B54"/>
    <w:rsid w:val="00CC797E"/>
    <w:rsid w:val="00CC7CD3"/>
    <w:rsid w:val="00CD04F0"/>
    <w:rsid w:val="00CD1348"/>
    <w:rsid w:val="00CD1D14"/>
    <w:rsid w:val="00CD2F4C"/>
    <w:rsid w:val="00CD3163"/>
    <w:rsid w:val="00CD407B"/>
    <w:rsid w:val="00CD6174"/>
    <w:rsid w:val="00CD7CF2"/>
    <w:rsid w:val="00CE3BCE"/>
    <w:rsid w:val="00CE444F"/>
    <w:rsid w:val="00CE5C9C"/>
    <w:rsid w:val="00CF0015"/>
    <w:rsid w:val="00CF2A64"/>
    <w:rsid w:val="00CF2B23"/>
    <w:rsid w:val="00CF7A4C"/>
    <w:rsid w:val="00D00D4A"/>
    <w:rsid w:val="00D01632"/>
    <w:rsid w:val="00D024D9"/>
    <w:rsid w:val="00D0311C"/>
    <w:rsid w:val="00D045E4"/>
    <w:rsid w:val="00D04F27"/>
    <w:rsid w:val="00D069DA"/>
    <w:rsid w:val="00D1043D"/>
    <w:rsid w:val="00D10B90"/>
    <w:rsid w:val="00D119C3"/>
    <w:rsid w:val="00D12F9E"/>
    <w:rsid w:val="00D16610"/>
    <w:rsid w:val="00D21DC4"/>
    <w:rsid w:val="00D23F91"/>
    <w:rsid w:val="00D25CDB"/>
    <w:rsid w:val="00D260D1"/>
    <w:rsid w:val="00D31188"/>
    <w:rsid w:val="00D3497B"/>
    <w:rsid w:val="00D364B5"/>
    <w:rsid w:val="00D36B9B"/>
    <w:rsid w:val="00D37213"/>
    <w:rsid w:val="00D409D2"/>
    <w:rsid w:val="00D426CA"/>
    <w:rsid w:val="00D42903"/>
    <w:rsid w:val="00D42A0A"/>
    <w:rsid w:val="00D44773"/>
    <w:rsid w:val="00D50250"/>
    <w:rsid w:val="00D5340E"/>
    <w:rsid w:val="00D575CA"/>
    <w:rsid w:val="00D60658"/>
    <w:rsid w:val="00D61BA8"/>
    <w:rsid w:val="00D65CBF"/>
    <w:rsid w:val="00D66FB8"/>
    <w:rsid w:val="00D713C3"/>
    <w:rsid w:val="00D72569"/>
    <w:rsid w:val="00D73293"/>
    <w:rsid w:val="00D745F5"/>
    <w:rsid w:val="00D74C26"/>
    <w:rsid w:val="00D77712"/>
    <w:rsid w:val="00D77826"/>
    <w:rsid w:val="00D77C93"/>
    <w:rsid w:val="00D825E7"/>
    <w:rsid w:val="00D827A5"/>
    <w:rsid w:val="00D85587"/>
    <w:rsid w:val="00D85C8C"/>
    <w:rsid w:val="00D86A07"/>
    <w:rsid w:val="00D9220F"/>
    <w:rsid w:val="00D92EC2"/>
    <w:rsid w:val="00D933FC"/>
    <w:rsid w:val="00D93A17"/>
    <w:rsid w:val="00D93D9E"/>
    <w:rsid w:val="00D94408"/>
    <w:rsid w:val="00D94CE5"/>
    <w:rsid w:val="00D94F09"/>
    <w:rsid w:val="00D94FE2"/>
    <w:rsid w:val="00D97889"/>
    <w:rsid w:val="00D9788A"/>
    <w:rsid w:val="00DA12FF"/>
    <w:rsid w:val="00DA2329"/>
    <w:rsid w:val="00DA2DD2"/>
    <w:rsid w:val="00DA2F82"/>
    <w:rsid w:val="00DA34DF"/>
    <w:rsid w:val="00DA3A87"/>
    <w:rsid w:val="00DA44DB"/>
    <w:rsid w:val="00DA4A7E"/>
    <w:rsid w:val="00DA7496"/>
    <w:rsid w:val="00DB04B3"/>
    <w:rsid w:val="00DB15DC"/>
    <w:rsid w:val="00DB3994"/>
    <w:rsid w:val="00DB5508"/>
    <w:rsid w:val="00DB770A"/>
    <w:rsid w:val="00DC0CCA"/>
    <w:rsid w:val="00DC3412"/>
    <w:rsid w:val="00DC3702"/>
    <w:rsid w:val="00DC37D9"/>
    <w:rsid w:val="00DC4071"/>
    <w:rsid w:val="00DC51F7"/>
    <w:rsid w:val="00DC5C71"/>
    <w:rsid w:val="00DC70BC"/>
    <w:rsid w:val="00DD0451"/>
    <w:rsid w:val="00DD0468"/>
    <w:rsid w:val="00DD0481"/>
    <w:rsid w:val="00DD10E5"/>
    <w:rsid w:val="00DD18DE"/>
    <w:rsid w:val="00DD3240"/>
    <w:rsid w:val="00DD3277"/>
    <w:rsid w:val="00DD36CD"/>
    <w:rsid w:val="00DD4888"/>
    <w:rsid w:val="00DD6445"/>
    <w:rsid w:val="00DD6BC9"/>
    <w:rsid w:val="00DE0A2C"/>
    <w:rsid w:val="00DE10C1"/>
    <w:rsid w:val="00DE6FF1"/>
    <w:rsid w:val="00DE7A41"/>
    <w:rsid w:val="00DF17B5"/>
    <w:rsid w:val="00DF270B"/>
    <w:rsid w:val="00DF36AC"/>
    <w:rsid w:val="00DF5927"/>
    <w:rsid w:val="00DF637D"/>
    <w:rsid w:val="00DF6D64"/>
    <w:rsid w:val="00DF73F4"/>
    <w:rsid w:val="00E00A43"/>
    <w:rsid w:val="00E03DE2"/>
    <w:rsid w:val="00E041E4"/>
    <w:rsid w:val="00E04EC4"/>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416AB"/>
    <w:rsid w:val="00E429EE"/>
    <w:rsid w:val="00E42FF0"/>
    <w:rsid w:val="00E433D4"/>
    <w:rsid w:val="00E44BB9"/>
    <w:rsid w:val="00E46B6B"/>
    <w:rsid w:val="00E51312"/>
    <w:rsid w:val="00E52190"/>
    <w:rsid w:val="00E54AEE"/>
    <w:rsid w:val="00E56A1B"/>
    <w:rsid w:val="00E62A8D"/>
    <w:rsid w:val="00E63BC3"/>
    <w:rsid w:val="00E63CC3"/>
    <w:rsid w:val="00E63DE2"/>
    <w:rsid w:val="00E64473"/>
    <w:rsid w:val="00E6461C"/>
    <w:rsid w:val="00E66682"/>
    <w:rsid w:val="00E66E08"/>
    <w:rsid w:val="00E72265"/>
    <w:rsid w:val="00E72BB5"/>
    <w:rsid w:val="00E73C65"/>
    <w:rsid w:val="00E75104"/>
    <w:rsid w:val="00E75EEF"/>
    <w:rsid w:val="00E7713E"/>
    <w:rsid w:val="00E812CC"/>
    <w:rsid w:val="00E8148C"/>
    <w:rsid w:val="00E8222F"/>
    <w:rsid w:val="00E8292C"/>
    <w:rsid w:val="00E831F3"/>
    <w:rsid w:val="00E8363C"/>
    <w:rsid w:val="00E8471F"/>
    <w:rsid w:val="00E8492C"/>
    <w:rsid w:val="00E84DA5"/>
    <w:rsid w:val="00E8514D"/>
    <w:rsid w:val="00E85AD4"/>
    <w:rsid w:val="00E91BE7"/>
    <w:rsid w:val="00E91F09"/>
    <w:rsid w:val="00E92330"/>
    <w:rsid w:val="00E927FC"/>
    <w:rsid w:val="00E9445B"/>
    <w:rsid w:val="00E96984"/>
    <w:rsid w:val="00EA113E"/>
    <w:rsid w:val="00EA1B87"/>
    <w:rsid w:val="00EA1FB6"/>
    <w:rsid w:val="00EA536A"/>
    <w:rsid w:val="00EB0708"/>
    <w:rsid w:val="00EB206C"/>
    <w:rsid w:val="00EB21B4"/>
    <w:rsid w:val="00EB39AC"/>
    <w:rsid w:val="00EB4632"/>
    <w:rsid w:val="00EB4782"/>
    <w:rsid w:val="00EB5B7F"/>
    <w:rsid w:val="00EC09AC"/>
    <w:rsid w:val="00EC1320"/>
    <w:rsid w:val="00EC2076"/>
    <w:rsid w:val="00EC542A"/>
    <w:rsid w:val="00ED5843"/>
    <w:rsid w:val="00EE3CB8"/>
    <w:rsid w:val="00EE4F37"/>
    <w:rsid w:val="00EE617F"/>
    <w:rsid w:val="00EF4501"/>
    <w:rsid w:val="00EF740E"/>
    <w:rsid w:val="00F0223B"/>
    <w:rsid w:val="00F037F5"/>
    <w:rsid w:val="00F04DCF"/>
    <w:rsid w:val="00F04F9A"/>
    <w:rsid w:val="00F0739C"/>
    <w:rsid w:val="00F10C10"/>
    <w:rsid w:val="00F149DA"/>
    <w:rsid w:val="00F174AB"/>
    <w:rsid w:val="00F20FD6"/>
    <w:rsid w:val="00F23093"/>
    <w:rsid w:val="00F25443"/>
    <w:rsid w:val="00F25B47"/>
    <w:rsid w:val="00F27557"/>
    <w:rsid w:val="00F30444"/>
    <w:rsid w:val="00F31E9B"/>
    <w:rsid w:val="00F3512B"/>
    <w:rsid w:val="00F35FAE"/>
    <w:rsid w:val="00F361BB"/>
    <w:rsid w:val="00F4136D"/>
    <w:rsid w:val="00F420D1"/>
    <w:rsid w:val="00F428A4"/>
    <w:rsid w:val="00F438B5"/>
    <w:rsid w:val="00F467C8"/>
    <w:rsid w:val="00F46904"/>
    <w:rsid w:val="00F52E2B"/>
    <w:rsid w:val="00F5312D"/>
    <w:rsid w:val="00F55627"/>
    <w:rsid w:val="00F56EB8"/>
    <w:rsid w:val="00F62FD0"/>
    <w:rsid w:val="00F63993"/>
    <w:rsid w:val="00F63B6A"/>
    <w:rsid w:val="00F66664"/>
    <w:rsid w:val="00F669C5"/>
    <w:rsid w:val="00F737CB"/>
    <w:rsid w:val="00F73A60"/>
    <w:rsid w:val="00F73E22"/>
    <w:rsid w:val="00F73EDA"/>
    <w:rsid w:val="00F740DD"/>
    <w:rsid w:val="00F774CE"/>
    <w:rsid w:val="00F77C33"/>
    <w:rsid w:val="00F8037C"/>
    <w:rsid w:val="00F82E3A"/>
    <w:rsid w:val="00F83BB4"/>
    <w:rsid w:val="00F84FF8"/>
    <w:rsid w:val="00F90665"/>
    <w:rsid w:val="00F9169E"/>
    <w:rsid w:val="00F91E29"/>
    <w:rsid w:val="00F94D68"/>
    <w:rsid w:val="00FA464E"/>
    <w:rsid w:val="00FA5516"/>
    <w:rsid w:val="00FA6051"/>
    <w:rsid w:val="00FA66ED"/>
    <w:rsid w:val="00FB0EAC"/>
    <w:rsid w:val="00FB0FA5"/>
    <w:rsid w:val="00FB1590"/>
    <w:rsid w:val="00FB171C"/>
    <w:rsid w:val="00FB29AE"/>
    <w:rsid w:val="00FB3735"/>
    <w:rsid w:val="00FB76E9"/>
    <w:rsid w:val="00FC12B9"/>
    <w:rsid w:val="00FC2498"/>
    <w:rsid w:val="00FC6563"/>
    <w:rsid w:val="00FC726E"/>
    <w:rsid w:val="00FD1A2F"/>
    <w:rsid w:val="00FD1D03"/>
    <w:rsid w:val="00FD1FFE"/>
    <w:rsid w:val="00FD23F4"/>
    <w:rsid w:val="00FD25D7"/>
    <w:rsid w:val="00FD2969"/>
    <w:rsid w:val="00FD66DC"/>
    <w:rsid w:val="00FD7F59"/>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FB6DF1"/>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054045"/>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x\AppData\Local\Microsoft\Windows\INetCache\Content.Outlook\DK4OBD9F\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7424-761B-4C5A-9398-D2003B03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implements its first SAP EWM project</dc:title>
  <dc:subject/>
  <dc:creator>Wohlfarth Andrea</dc:creator>
  <cp:keywords/>
  <dc:description/>
  <cp:lastModifiedBy>Tahedl Alexander</cp:lastModifiedBy>
  <cp:revision>12</cp:revision>
  <cp:lastPrinted>2020-03-02T09:13:00Z</cp:lastPrinted>
  <dcterms:created xsi:type="dcterms:W3CDTF">2020-06-15T15:21:00Z</dcterms:created>
  <dcterms:modified xsi:type="dcterms:W3CDTF">2021-04-29T13:00:00Z</dcterms:modified>
</cp:coreProperties>
</file>