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B72A92" w14:textId="47DE0A0C" w:rsidR="003B1D37" w:rsidRDefault="003B1D37" w:rsidP="001A3132">
      <w:pPr>
        <w:ind w:right="1693"/>
        <w:rPr>
          <w:b/>
          <w:sz w:val="32"/>
          <w:szCs w:val="32"/>
        </w:rPr>
      </w:pPr>
    </w:p>
    <w:p w14:paraId="2C344C79" w14:textId="77777777" w:rsidR="008F4B4A" w:rsidRDefault="008F4B4A" w:rsidP="001A3132">
      <w:pPr>
        <w:ind w:right="1693"/>
        <w:rPr>
          <w:b/>
          <w:sz w:val="32"/>
          <w:szCs w:val="32"/>
        </w:rPr>
      </w:pPr>
    </w:p>
    <w:p w14:paraId="2D246EB0" w14:textId="59F45C59" w:rsidR="00B11E11" w:rsidRDefault="001B1BC5" w:rsidP="001A3132">
      <w:pPr>
        <w:ind w:right="1693"/>
        <w:rPr>
          <w:b/>
          <w:sz w:val="32"/>
          <w:szCs w:val="32"/>
        </w:rPr>
      </w:pPr>
      <w:r>
        <w:rPr>
          <w:b/>
          <w:sz w:val="32"/>
          <w:szCs w:val="32"/>
        </w:rPr>
        <w:t>Robotica mobile: TGW scrive un nuovo capitolo</w:t>
      </w:r>
    </w:p>
    <w:p w14:paraId="69B72B0E" w14:textId="77777777" w:rsidR="007E32C0" w:rsidRDefault="007E32C0" w:rsidP="007E32C0">
      <w:pPr>
        <w:pStyle w:val="Listenabsatz"/>
        <w:ind w:right="1693"/>
        <w:rPr>
          <w:b/>
          <w:sz w:val="24"/>
          <w:szCs w:val="24"/>
        </w:rPr>
      </w:pPr>
    </w:p>
    <w:p w14:paraId="32FB9F1D" w14:textId="77777777" w:rsidR="007550C8" w:rsidRDefault="00253CBD" w:rsidP="007550C8">
      <w:pPr>
        <w:pStyle w:val="Listenabsatz"/>
        <w:numPr>
          <w:ilvl w:val="0"/>
          <w:numId w:val="34"/>
        </w:numPr>
        <w:ind w:right="1693"/>
        <w:rPr>
          <w:b/>
          <w:sz w:val="24"/>
          <w:szCs w:val="24"/>
        </w:rPr>
      </w:pPr>
      <w:r>
        <w:rPr>
          <w:b/>
          <w:sz w:val="24"/>
          <w:szCs w:val="24"/>
        </w:rPr>
        <w:t>Con "Quba" l'azienda specializzata in intralogistica presenta una gamma completa di robot mobili per il trasporto autonomo di contenitori, scatole e pallet</w:t>
      </w:r>
    </w:p>
    <w:p w14:paraId="7A13EC01" w14:textId="77777777" w:rsidR="00115B19" w:rsidRPr="00115B19" w:rsidRDefault="009071B4" w:rsidP="00115B19">
      <w:pPr>
        <w:pStyle w:val="Listenabsatz"/>
        <w:numPr>
          <w:ilvl w:val="0"/>
          <w:numId w:val="34"/>
        </w:numPr>
        <w:ind w:right="1693"/>
        <w:rPr>
          <w:b/>
          <w:sz w:val="24"/>
          <w:szCs w:val="24"/>
        </w:rPr>
      </w:pPr>
      <w:r>
        <w:rPr>
          <w:b/>
          <w:sz w:val="24"/>
          <w:szCs w:val="24"/>
        </w:rPr>
        <w:t>Lo specialista in veicoli a guida automatica SAFELOG e TGW operano insieme come partner strategici</w:t>
      </w:r>
    </w:p>
    <w:p w14:paraId="6951E5B6" w14:textId="77777777" w:rsidR="00CD1E21" w:rsidRPr="005D2BD2" w:rsidRDefault="00605588" w:rsidP="005D2BD2">
      <w:pPr>
        <w:pStyle w:val="Listenabsatz"/>
        <w:numPr>
          <w:ilvl w:val="0"/>
          <w:numId w:val="34"/>
        </w:numPr>
        <w:ind w:right="1693"/>
        <w:rPr>
          <w:b/>
          <w:sz w:val="24"/>
          <w:szCs w:val="24"/>
        </w:rPr>
      </w:pPr>
      <w:r>
        <w:rPr>
          <w:b/>
          <w:sz w:val="24"/>
          <w:szCs w:val="24"/>
        </w:rPr>
        <w:t>I robot mobili di TGW sono già in us</w:t>
      </w:r>
      <w:bookmarkStart w:id="0" w:name="_GoBack"/>
      <w:bookmarkEnd w:id="0"/>
      <w:r>
        <w:rPr>
          <w:b/>
          <w:sz w:val="24"/>
          <w:szCs w:val="24"/>
        </w:rPr>
        <w:t>o presso Engelbert Strauss e Thermoplan</w:t>
      </w:r>
    </w:p>
    <w:p w14:paraId="05E660FF" w14:textId="77777777" w:rsidR="00C06F0C" w:rsidRPr="00CD1E21" w:rsidRDefault="00C06F0C" w:rsidP="00CD1E21">
      <w:pPr>
        <w:pStyle w:val="Listenabsatz"/>
        <w:ind w:right="1693"/>
        <w:rPr>
          <w:b/>
          <w:sz w:val="24"/>
          <w:szCs w:val="24"/>
        </w:rPr>
      </w:pPr>
    </w:p>
    <w:p w14:paraId="7223BCFF" w14:textId="6D0264B2" w:rsidR="004D26EF" w:rsidRDefault="00814F5E" w:rsidP="00243151">
      <w:pPr>
        <w:ind w:right="1693"/>
        <w:jc w:val="both"/>
        <w:rPr>
          <w:b/>
        </w:rPr>
      </w:pPr>
      <w:r>
        <w:rPr>
          <w:b/>
        </w:rPr>
        <w:t xml:space="preserve">(Marchtrenk, </w:t>
      </w:r>
      <w:r w:rsidR="00E600F2">
        <w:rPr>
          <w:b/>
        </w:rPr>
        <w:t>21</w:t>
      </w:r>
      <w:r>
        <w:rPr>
          <w:b/>
        </w:rPr>
        <w:t xml:space="preserve"> </w:t>
      </w:r>
      <w:proofErr w:type="spellStart"/>
      <w:r>
        <w:rPr>
          <w:b/>
        </w:rPr>
        <w:t>novembre</w:t>
      </w:r>
      <w:proofErr w:type="spellEnd"/>
      <w:r>
        <w:rPr>
          <w:b/>
        </w:rPr>
        <w:t xml:space="preserve"> 2022) TGW Logistics Group amplia il proprio know-how nella robotica e presenta con "Quba" una gamma completa di robot mobili.</w:t>
      </w:r>
      <w:r>
        <w:rPr>
          <w:rFonts w:cs="Arial"/>
          <w:b/>
          <w:szCs w:val="20"/>
        </w:rPr>
        <w:t xml:space="preserve"> Gli intelligenti tuttofare si occupano del trasporto in autonomia di contenitori, scatole e pallet e riescono a coprire un'ampia serie di funzioni: dall'alimentazione di materiali alle postazioni di lavoro per imballaggi e resi alle stazioni automatiche di carico e scarico su pallet.</w:t>
      </w:r>
    </w:p>
    <w:p w14:paraId="601682D6" w14:textId="77777777" w:rsidR="0052678B" w:rsidRDefault="0052678B" w:rsidP="00597E72">
      <w:pPr>
        <w:ind w:right="1693"/>
        <w:jc w:val="both"/>
        <w:rPr>
          <w:rFonts w:cs="Arial"/>
          <w:szCs w:val="20"/>
        </w:rPr>
      </w:pPr>
    </w:p>
    <w:p w14:paraId="5AA643DA" w14:textId="1FE7D9DA" w:rsidR="005A14B5" w:rsidRDefault="00A25380" w:rsidP="00D76B3F">
      <w:pPr>
        <w:ind w:right="1693"/>
        <w:jc w:val="both"/>
        <w:rPr>
          <w:rFonts w:cs="Arial"/>
          <w:szCs w:val="20"/>
        </w:rPr>
      </w:pPr>
      <w:r>
        <w:rPr>
          <w:rFonts w:cs="Arial"/>
          <w:szCs w:val="20"/>
        </w:rPr>
        <w:t xml:space="preserve">TGW considera la robotica mobile da una prospettiva globale e, con la relativa automatizzazione dei processi, fornisce risposte unitarie alle esigenze di mercato attuali, come la ricerca sempre più difficile di forza lavoro, il comportamento di acquisto dei clienti in rapida evoluzione o lo sviluppo dinamico dell'e-commerce. </w:t>
      </w:r>
    </w:p>
    <w:p w14:paraId="3785E28E" w14:textId="77777777" w:rsidR="005A14B5" w:rsidRDefault="005A14B5" w:rsidP="00D76B3F">
      <w:pPr>
        <w:ind w:right="1693"/>
        <w:jc w:val="both"/>
        <w:rPr>
          <w:rFonts w:cs="Arial"/>
          <w:szCs w:val="20"/>
        </w:rPr>
      </w:pPr>
    </w:p>
    <w:p w14:paraId="26512BB1" w14:textId="7A2FB5C4" w:rsidR="005A14B5" w:rsidRPr="00AF7BEC" w:rsidRDefault="00820E78" w:rsidP="005A14B5">
      <w:pPr>
        <w:ind w:right="1693"/>
        <w:jc w:val="both"/>
        <w:rPr>
          <w:rFonts w:cs="Arial"/>
          <w:b/>
          <w:szCs w:val="20"/>
        </w:rPr>
      </w:pPr>
      <w:r>
        <w:rPr>
          <w:rFonts w:cs="Arial"/>
          <w:b/>
          <w:szCs w:val="20"/>
        </w:rPr>
        <w:t>Soluzione ad alte prestazioni door-to-door</w:t>
      </w:r>
    </w:p>
    <w:p w14:paraId="1305F16E" w14:textId="77777777" w:rsidR="005A14B5" w:rsidRDefault="005A14B5" w:rsidP="00D76B3F">
      <w:pPr>
        <w:ind w:right="1693"/>
        <w:jc w:val="both"/>
        <w:rPr>
          <w:rFonts w:cs="Arial"/>
          <w:szCs w:val="20"/>
        </w:rPr>
      </w:pPr>
    </w:p>
    <w:p w14:paraId="660BD16A" w14:textId="749DD7FB" w:rsidR="00DF4B73" w:rsidRDefault="00820E78" w:rsidP="00407707">
      <w:pPr>
        <w:ind w:right="1693"/>
        <w:jc w:val="both"/>
        <w:rPr>
          <w:rFonts w:cs="Arial"/>
          <w:szCs w:val="20"/>
        </w:rPr>
      </w:pPr>
      <w:r>
        <w:rPr>
          <w:rFonts w:cs="Arial"/>
          <w:szCs w:val="20"/>
        </w:rPr>
        <w:t>La famiglia Quba comprende AMR (robot mobili autonomi) e AGV (veicoli a guida automatica). Un software TGW intelligente provvede alla gestione della flotta, comanda i singoli robot e li collega in rete tra loro. "I robot m</w:t>
      </w:r>
      <w:r>
        <w:rPr>
          <w:rFonts w:eastAsia="Calibri" w:cs="Arial"/>
        </w:rPr>
        <w:t>obili sono una tecnologia chiave per un'intralogistica performante, flessibile e predisposta per il futuro"</w:t>
      </w:r>
      <w:r>
        <w:rPr>
          <w:rFonts w:cs="Arial"/>
          <w:szCs w:val="20"/>
        </w:rPr>
        <w:t>, sottolinea Harald Schröpf, Chief Executive Officer di TGW Logistics Group. "Con l'ampliamento dell'offerta dei sistemi di trasporto senza conducente, TGW offre un pacchetto completo per soluzioni door-to-door ad alte prestazioni, che consente anche l'inserimento senza problemi in impianti esistenti, sia a livello software sia sul piano della meccatronica."</w:t>
      </w:r>
    </w:p>
    <w:p w14:paraId="03BE0233" w14:textId="77777777" w:rsidR="00D84348" w:rsidRDefault="00D84348" w:rsidP="00407707">
      <w:pPr>
        <w:ind w:right="1693"/>
        <w:jc w:val="both"/>
        <w:rPr>
          <w:rFonts w:cs="Arial"/>
          <w:b/>
          <w:szCs w:val="20"/>
        </w:rPr>
      </w:pPr>
      <w:r>
        <w:rPr>
          <w:rFonts w:cs="Arial"/>
          <w:b/>
          <w:szCs w:val="20"/>
        </w:rPr>
        <w:lastRenderedPageBreak/>
        <w:t xml:space="preserve">SAFELOG e TGW </w:t>
      </w:r>
      <w:proofErr w:type="spellStart"/>
      <w:r>
        <w:rPr>
          <w:rFonts w:cs="Arial"/>
          <w:b/>
          <w:szCs w:val="20"/>
        </w:rPr>
        <w:t>diventano</w:t>
      </w:r>
      <w:proofErr w:type="spellEnd"/>
      <w:r>
        <w:rPr>
          <w:rFonts w:cs="Arial"/>
          <w:b/>
          <w:szCs w:val="20"/>
        </w:rPr>
        <w:t xml:space="preserve"> </w:t>
      </w:r>
      <w:proofErr w:type="spellStart"/>
      <w:r>
        <w:rPr>
          <w:rFonts w:cs="Arial"/>
          <w:b/>
          <w:szCs w:val="20"/>
        </w:rPr>
        <w:t>partner</w:t>
      </w:r>
      <w:proofErr w:type="spellEnd"/>
      <w:r>
        <w:rPr>
          <w:rFonts w:cs="Arial"/>
          <w:b/>
          <w:szCs w:val="20"/>
        </w:rPr>
        <w:t xml:space="preserve"> </w:t>
      </w:r>
      <w:proofErr w:type="spellStart"/>
      <w:r>
        <w:rPr>
          <w:rFonts w:cs="Arial"/>
          <w:b/>
          <w:szCs w:val="20"/>
        </w:rPr>
        <w:t>strategici</w:t>
      </w:r>
      <w:proofErr w:type="spellEnd"/>
    </w:p>
    <w:p w14:paraId="2B6722A4" w14:textId="77777777" w:rsidR="0063763E" w:rsidRDefault="0063763E" w:rsidP="00407707">
      <w:pPr>
        <w:ind w:right="1693"/>
        <w:jc w:val="both"/>
        <w:rPr>
          <w:rFonts w:cs="Arial"/>
          <w:b/>
          <w:szCs w:val="20"/>
        </w:rPr>
      </w:pPr>
    </w:p>
    <w:p w14:paraId="05658817" w14:textId="77777777" w:rsidR="006C1D4F" w:rsidRDefault="00E806FD" w:rsidP="00407707">
      <w:pPr>
        <w:ind w:right="1693"/>
        <w:jc w:val="both"/>
        <w:rPr>
          <w:rFonts w:cs="Arial"/>
          <w:szCs w:val="20"/>
        </w:rPr>
      </w:pPr>
      <w:r>
        <w:rPr>
          <w:rFonts w:cs="Arial"/>
          <w:szCs w:val="20"/>
        </w:rPr>
        <w:t xml:space="preserve">Recentemente SAFELOG e TGW hanno sottoscritto un accordo di collaborazione strategica, in cui le due aziende lavorano fianco a fianco. I veicoli a guida automatica di SAFELOG sono già utilizzati da numerosi clienti e hanno dimostrato di essere affidabili nel settore automotive, nella costruzione di macchine, nella produzione o nell'intralogistica. Gli utilizzatori traggono vantaggi dall'automazione scalabile, dall'elevata disponibilità e dai brevi tempi di progetto. </w:t>
      </w:r>
    </w:p>
    <w:p w14:paraId="72C0E9E2" w14:textId="77777777" w:rsidR="006C1D4F" w:rsidRDefault="006C1D4F" w:rsidP="00407707">
      <w:pPr>
        <w:ind w:right="1693"/>
        <w:jc w:val="both"/>
        <w:rPr>
          <w:rFonts w:cs="Arial"/>
          <w:szCs w:val="20"/>
        </w:rPr>
      </w:pPr>
    </w:p>
    <w:p w14:paraId="2EA8A553" w14:textId="5F7D6B5F" w:rsidR="0063763E" w:rsidRPr="0063763E" w:rsidRDefault="000E5F7A" w:rsidP="00407707">
      <w:pPr>
        <w:ind w:right="1693"/>
        <w:jc w:val="both"/>
        <w:rPr>
          <w:rFonts w:cs="Arial"/>
          <w:szCs w:val="20"/>
        </w:rPr>
      </w:pPr>
      <w:r>
        <w:rPr>
          <w:rFonts w:eastAsia="Calibri" w:cs="Arial"/>
        </w:rPr>
        <w:t xml:space="preserve">"Siamo molto soddisfatti di avere un partner come TGW, una delle aziende leader per l'intralogistica", evidenzia </w:t>
      </w:r>
      <w:r>
        <w:rPr>
          <w:rFonts w:cs="Arial"/>
          <w:shd w:val="clear" w:color="auto" w:fill="FFFFFF"/>
        </w:rPr>
        <w:t>Mathias Behounek, amministratore delegato di SAFELOG. "Questo dimostra che i robot mobili non rappresentano più solo progetti nel campo dell'innovazione, bensì una tecnologia validata per il mercato di massa." Harald Schröpf aggiunge: "La collaborazione con SAFELOG, uno dei principali specialisti nel settore AGV, apre a nuove possibilità per la robotica mobile nell'intralogistica. I nostri clienti approfittano di soluzioni door-to-door efficienti, affidabili e altamente prestazionali."</w:t>
      </w:r>
    </w:p>
    <w:p w14:paraId="16DB4064" w14:textId="77777777" w:rsidR="0014385B" w:rsidRDefault="0014385B" w:rsidP="00243151">
      <w:pPr>
        <w:ind w:right="1693"/>
        <w:jc w:val="both"/>
        <w:rPr>
          <w:rFonts w:cs="Arial"/>
          <w:szCs w:val="20"/>
        </w:rPr>
      </w:pPr>
    </w:p>
    <w:p w14:paraId="7441EAA2" w14:textId="77777777" w:rsidR="0063763E" w:rsidRPr="0063763E" w:rsidRDefault="0063763E" w:rsidP="00243151">
      <w:pPr>
        <w:ind w:right="1693"/>
        <w:jc w:val="both"/>
        <w:rPr>
          <w:rFonts w:cs="Arial"/>
          <w:b/>
          <w:szCs w:val="20"/>
        </w:rPr>
      </w:pPr>
      <w:r>
        <w:rPr>
          <w:rFonts w:cs="Arial"/>
          <w:b/>
          <w:szCs w:val="20"/>
        </w:rPr>
        <w:t>Engelbert Strauss e Thermoplan si affidano ai robot mobili di TGW</w:t>
      </w:r>
    </w:p>
    <w:p w14:paraId="1FD32C6F" w14:textId="77777777" w:rsidR="0063763E" w:rsidRDefault="0063763E" w:rsidP="00243151">
      <w:pPr>
        <w:ind w:right="1693"/>
        <w:jc w:val="both"/>
        <w:rPr>
          <w:rFonts w:cs="Arial"/>
          <w:szCs w:val="20"/>
        </w:rPr>
      </w:pPr>
    </w:p>
    <w:p w14:paraId="035C613D" w14:textId="77777777" w:rsidR="0014385B" w:rsidRPr="00243151" w:rsidRDefault="0014385B" w:rsidP="00243151">
      <w:pPr>
        <w:ind w:right="1693"/>
        <w:jc w:val="both"/>
        <w:rPr>
          <w:rFonts w:cs="Arial"/>
          <w:szCs w:val="20"/>
        </w:rPr>
      </w:pPr>
      <w:r>
        <w:rPr>
          <w:rFonts w:cs="Arial"/>
          <w:szCs w:val="20"/>
        </w:rPr>
        <w:t>Oltre al produttore svizzero di macchine per caffè Thermoplan, anche lo specialista in workwear Engelbert Strauss ha già potuto convincersi dei vantaggi offerti dalla famiglia Quba. Nella CI Factory di Schlüchtern da oltre un anno i robot mobili alimentano la merce alle postazioni di lavoro. Per il suo nuovo sistema di logistica di spedizione a Biebergemünd l'azienda operante nel settore fashion si è di nuovo affidata alla tecnologia TGW: 26 robot Quba effettuano in autonomia il trasporto dei contenitori alle postazioni di lavoro per i resi.</w:t>
      </w:r>
    </w:p>
    <w:p w14:paraId="0A0B1C82" w14:textId="77777777" w:rsidR="00243151" w:rsidRPr="00243151" w:rsidRDefault="00243151" w:rsidP="00243151">
      <w:pPr>
        <w:ind w:right="1693"/>
        <w:jc w:val="both"/>
        <w:rPr>
          <w:rFonts w:cs="Arial"/>
          <w:szCs w:val="20"/>
        </w:rPr>
      </w:pPr>
    </w:p>
    <w:p w14:paraId="6751554E" w14:textId="77777777" w:rsidR="00243151" w:rsidRDefault="00243151" w:rsidP="00597E72">
      <w:pPr>
        <w:ind w:right="1693"/>
        <w:jc w:val="both"/>
        <w:rPr>
          <w:rFonts w:cs="Arial"/>
          <w:szCs w:val="20"/>
        </w:rPr>
      </w:pPr>
    </w:p>
    <w:p w14:paraId="36428660" w14:textId="77777777" w:rsidR="0052678B" w:rsidRDefault="0052678B" w:rsidP="00597E72">
      <w:pPr>
        <w:ind w:right="1693"/>
        <w:jc w:val="both"/>
        <w:rPr>
          <w:rFonts w:cs="Arial"/>
          <w:szCs w:val="20"/>
        </w:rPr>
      </w:pPr>
    </w:p>
    <w:p w14:paraId="3129E013" w14:textId="77777777" w:rsidR="004722B8" w:rsidRDefault="004722B8" w:rsidP="00597E72">
      <w:pPr>
        <w:ind w:right="1693"/>
        <w:jc w:val="both"/>
        <w:rPr>
          <w:rFonts w:cs="Arial"/>
          <w:szCs w:val="20"/>
        </w:rPr>
      </w:pPr>
    </w:p>
    <w:p w14:paraId="68813515" w14:textId="2B2A7CF1" w:rsidR="00AD72A7" w:rsidRDefault="00AD72A7" w:rsidP="00597E72">
      <w:pPr>
        <w:ind w:right="1693"/>
        <w:jc w:val="both"/>
        <w:rPr>
          <w:rFonts w:cs="Arial"/>
          <w:szCs w:val="20"/>
        </w:rPr>
      </w:pPr>
    </w:p>
    <w:p w14:paraId="3FDE4C62" w14:textId="77777777" w:rsidR="00AD72A7" w:rsidRDefault="00AD72A7" w:rsidP="00597E72">
      <w:pPr>
        <w:ind w:right="1693"/>
        <w:jc w:val="both"/>
        <w:rPr>
          <w:rFonts w:cs="Arial"/>
          <w:szCs w:val="20"/>
        </w:rPr>
      </w:pPr>
    </w:p>
    <w:p w14:paraId="4E2518B4" w14:textId="77777777" w:rsidR="001F35C2" w:rsidRDefault="001F35C2" w:rsidP="00597E72">
      <w:pPr>
        <w:ind w:right="1693"/>
        <w:jc w:val="both"/>
        <w:rPr>
          <w:rFonts w:cs="Arial"/>
          <w:szCs w:val="20"/>
        </w:rPr>
      </w:pPr>
    </w:p>
    <w:p w14:paraId="599CFC56" w14:textId="40CDC87E" w:rsidR="0063763E" w:rsidRDefault="0063763E" w:rsidP="00597E72">
      <w:pPr>
        <w:ind w:right="1693"/>
        <w:jc w:val="both"/>
        <w:rPr>
          <w:rFonts w:cs="Arial"/>
          <w:szCs w:val="20"/>
        </w:rPr>
      </w:pPr>
    </w:p>
    <w:p w14:paraId="31915CA5" w14:textId="77777777" w:rsidR="006C1D4F" w:rsidRDefault="006C1D4F" w:rsidP="00597E72">
      <w:pPr>
        <w:ind w:right="1693"/>
        <w:jc w:val="both"/>
        <w:rPr>
          <w:rFonts w:cs="Arial"/>
          <w:szCs w:val="20"/>
        </w:rPr>
      </w:pPr>
    </w:p>
    <w:p w14:paraId="66D26FD7" w14:textId="7E5641C5" w:rsidR="004722B8" w:rsidRPr="00CA3E60" w:rsidRDefault="004722B8" w:rsidP="00597E72">
      <w:pPr>
        <w:ind w:right="1693"/>
        <w:jc w:val="both"/>
        <w:rPr>
          <w:rFonts w:cs="Arial"/>
          <w:color w:val="FF0000"/>
          <w:szCs w:val="20"/>
        </w:rPr>
      </w:pPr>
    </w:p>
    <w:p w14:paraId="32197EF2" w14:textId="77777777" w:rsidR="0052678B" w:rsidRPr="001E08EE" w:rsidRDefault="00E600F2" w:rsidP="00597E72">
      <w:pPr>
        <w:ind w:right="1693"/>
        <w:jc w:val="both"/>
        <w:rPr>
          <w:rFonts w:cs="Arial"/>
          <w:szCs w:val="20"/>
          <w:lang w:val="en-US"/>
        </w:rPr>
      </w:pPr>
      <w:hyperlink r:id="rId11" w:history="1">
        <w:r w:rsidR="00F97C47">
          <w:rPr>
            <w:rStyle w:val="Hyperlink"/>
            <w:rFonts w:cs="Arial"/>
            <w:szCs w:val="20"/>
          </w:rPr>
          <w:t>www.tgw-group.com</w:t>
        </w:r>
      </w:hyperlink>
    </w:p>
    <w:p w14:paraId="1727DCB6" w14:textId="77777777" w:rsidR="0052678B" w:rsidRPr="001E08EE" w:rsidRDefault="0052678B" w:rsidP="00597E72">
      <w:pPr>
        <w:ind w:right="1693"/>
        <w:jc w:val="both"/>
        <w:rPr>
          <w:rFonts w:cs="Arial"/>
          <w:szCs w:val="20"/>
          <w:lang w:val="en-US"/>
        </w:rPr>
      </w:pPr>
    </w:p>
    <w:p w14:paraId="6F4B00F0" w14:textId="77777777" w:rsidR="0091467E" w:rsidRPr="00B31D4D" w:rsidRDefault="0091467E" w:rsidP="00814F5E">
      <w:pPr>
        <w:pStyle w:val="StandardWeb"/>
        <w:shd w:val="clear" w:color="auto" w:fill="FFFFFF"/>
        <w:tabs>
          <w:tab w:val="left" w:pos="7797"/>
        </w:tabs>
        <w:spacing w:before="0" w:beforeAutospacing="0" w:after="0" w:afterAutospacing="0" w:line="360" w:lineRule="auto"/>
        <w:ind w:right="1693"/>
        <w:jc w:val="both"/>
        <w:rPr>
          <w:rFonts w:ascii="Arial" w:hAnsi="Arial" w:cs="Arial"/>
          <w:color w:val="4B7D96" w:themeColor="hyperlink"/>
          <w:sz w:val="20"/>
          <w:szCs w:val="20"/>
          <w:u w:val="single"/>
          <w:lang w:val="en-AU"/>
        </w:rPr>
      </w:pPr>
      <w:r>
        <w:rPr>
          <w:rFonts w:ascii="Arial" w:hAnsi="Arial" w:cs="Arial"/>
          <w:b/>
          <w:sz w:val="20"/>
          <w:szCs w:val="20"/>
        </w:rPr>
        <w:lastRenderedPageBreak/>
        <w:t>Informazioni sul TGW Logistics Group</w:t>
      </w:r>
    </w:p>
    <w:p w14:paraId="2B6FFAB0" w14:textId="77777777" w:rsidR="0091467E" w:rsidRPr="004D36E1" w:rsidRDefault="0091467E" w:rsidP="00814F5E">
      <w:pPr>
        <w:tabs>
          <w:tab w:val="left" w:pos="7797"/>
        </w:tabs>
        <w:spacing w:line="240" w:lineRule="auto"/>
        <w:ind w:right="1693"/>
        <w:jc w:val="both"/>
        <w:rPr>
          <w:rFonts w:cs="Arial"/>
          <w:szCs w:val="20"/>
        </w:rPr>
      </w:pPr>
      <w:r>
        <w:rPr>
          <w:rFonts w:cs="Arial"/>
          <w:szCs w:val="20"/>
        </w:rPr>
        <w:t xml:space="preserve">TGW Logistics Group è un'azienda fornitrice di soluzioni per l'intralogistica di primaria importanza a livello internazionale. Da oltre 50 anni l'azienda austriaca specializzata in impianti ad alta automazione realizza soluzioni per i propri clienti internazionali, dalla A come Adidas alla Z come Zalando. In qualità di integratore di sistema, TGW si occupa della progettazione, produzione e realizzazione di complessi centri di logistica, dalla meccatronica alla robotica fino al sistema di comando e al software. </w:t>
      </w:r>
    </w:p>
    <w:p w14:paraId="01F10363" w14:textId="77777777" w:rsidR="0091467E" w:rsidRPr="004D36E1" w:rsidRDefault="0091467E" w:rsidP="00814F5E">
      <w:pPr>
        <w:tabs>
          <w:tab w:val="left" w:pos="1697"/>
          <w:tab w:val="left" w:pos="7797"/>
        </w:tabs>
        <w:spacing w:line="240" w:lineRule="auto"/>
        <w:ind w:right="1693"/>
        <w:jc w:val="both"/>
        <w:rPr>
          <w:rFonts w:cs="Arial"/>
          <w:szCs w:val="20"/>
        </w:rPr>
      </w:pPr>
    </w:p>
    <w:p w14:paraId="161BB174" w14:textId="77777777" w:rsidR="0091467E" w:rsidRPr="004D36E1" w:rsidRDefault="0091467E" w:rsidP="00814F5E">
      <w:pPr>
        <w:tabs>
          <w:tab w:val="left" w:pos="7797"/>
        </w:tabs>
        <w:spacing w:line="240" w:lineRule="auto"/>
        <w:ind w:right="1693"/>
        <w:jc w:val="both"/>
        <w:rPr>
          <w:rFonts w:cs="Arial"/>
          <w:szCs w:val="20"/>
        </w:rPr>
      </w:pPr>
      <w:r>
        <w:rPr>
          <w:rFonts w:cs="Arial"/>
          <w:szCs w:val="20"/>
        </w:rPr>
        <w:t>Il gruppo TGW Logistics Group ha filiali in Europa, Asia e USA e può contare su oltre 4.400 collaboratori in tutto il mondo. Nell'esercizio fiscale 2021/2022 l'azienda ha ottenuto un fatturato complessivo di 924 milioni di euro.</w:t>
      </w:r>
    </w:p>
    <w:p w14:paraId="3F73635E" w14:textId="77777777" w:rsidR="0091467E" w:rsidRPr="004D36E1" w:rsidRDefault="0091467E" w:rsidP="00814F5E">
      <w:pPr>
        <w:tabs>
          <w:tab w:val="left" w:pos="7797"/>
        </w:tabs>
        <w:spacing w:line="240" w:lineRule="auto"/>
        <w:ind w:right="1693"/>
        <w:jc w:val="both"/>
        <w:rPr>
          <w:rFonts w:cs="Arial"/>
          <w:szCs w:val="20"/>
        </w:rPr>
      </w:pPr>
    </w:p>
    <w:p w14:paraId="48B7EEC8" w14:textId="77777777" w:rsidR="0091467E" w:rsidRPr="004D36E1" w:rsidRDefault="0091467E" w:rsidP="00814F5E">
      <w:pPr>
        <w:tabs>
          <w:tab w:val="left" w:pos="7797"/>
        </w:tabs>
        <w:spacing w:line="240" w:lineRule="auto"/>
        <w:ind w:right="1693"/>
        <w:jc w:val="both"/>
        <w:rPr>
          <w:rFonts w:cs="Arial"/>
          <w:szCs w:val="20"/>
        </w:rPr>
      </w:pPr>
    </w:p>
    <w:p w14:paraId="53503C22" w14:textId="77777777" w:rsidR="0091467E" w:rsidRPr="004D36E1" w:rsidRDefault="0091467E" w:rsidP="00814F5E">
      <w:pPr>
        <w:tabs>
          <w:tab w:val="left" w:pos="7797"/>
        </w:tabs>
        <w:spacing w:line="240" w:lineRule="auto"/>
        <w:ind w:right="1693"/>
        <w:jc w:val="both"/>
        <w:rPr>
          <w:rFonts w:cs="Arial"/>
          <w:szCs w:val="20"/>
        </w:rPr>
      </w:pPr>
    </w:p>
    <w:p w14:paraId="481FB726" w14:textId="77777777" w:rsidR="0091467E" w:rsidRPr="004D36E1" w:rsidRDefault="0091467E" w:rsidP="00814F5E">
      <w:pPr>
        <w:tabs>
          <w:tab w:val="left" w:pos="7797"/>
        </w:tabs>
        <w:spacing w:line="240" w:lineRule="auto"/>
        <w:ind w:right="1693"/>
        <w:jc w:val="both"/>
        <w:rPr>
          <w:rFonts w:cs="Arial"/>
          <w:szCs w:val="20"/>
        </w:rPr>
      </w:pPr>
    </w:p>
    <w:p w14:paraId="03C1FBA2" w14:textId="77777777" w:rsidR="0091467E" w:rsidRPr="004D36E1" w:rsidRDefault="0091467E" w:rsidP="00814F5E">
      <w:pPr>
        <w:tabs>
          <w:tab w:val="left" w:pos="7797"/>
        </w:tabs>
        <w:spacing w:line="240" w:lineRule="auto"/>
        <w:ind w:right="1693"/>
        <w:jc w:val="both"/>
        <w:rPr>
          <w:rFonts w:cs="Arial"/>
          <w:szCs w:val="20"/>
        </w:rPr>
      </w:pPr>
      <w:r>
        <w:rPr>
          <w:rFonts w:cs="Arial"/>
          <w:szCs w:val="20"/>
        </w:rPr>
        <w:t>Fotografie</w:t>
      </w:r>
    </w:p>
    <w:p w14:paraId="43DF2CA0" w14:textId="4DA56FF1" w:rsidR="0091467E" w:rsidRPr="004D36E1" w:rsidRDefault="0091467E" w:rsidP="00814F5E">
      <w:pPr>
        <w:tabs>
          <w:tab w:val="left" w:pos="7797"/>
        </w:tabs>
        <w:spacing w:line="240" w:lineRule="auto"/>
        <w:ind w:right="1693"/>
        <w:rPr>
          <w:rStyle w:val="Hyperlink"/>
          <w:color w:val="auto"/>
          <w:szCs w:val="20"/>
          <w:u w:val="none"/>
        </w:rPr>
      </w:pPr>
      <w:r>
        <w:rPr>
          <w:rStyle w:val="Hyperlink"/>
          <w:color w:val="auto"/>
          <w:szCs w:val="20"/>
          <w:u w:val="none"/>
        </w:rPr>
        <w:t xml:space="preserve">È permessa la pubblicazione gratuita fornendo l'indicazione della fonte e per i comunicati stampa che hanno come oggetto principalmente il TGW Logistics Group GmbH.  La pubblicazione a scopi </w:t>
      </w:r>
      <w:proofErr w:type="spellStart"/>
      <w:r>
        <w:rPr>
          <w:rStyle w:val="Hyperlink"/>
          <w:color w:val="auto"/>
          <w:szCs w:val="20"/>
          <w:u w:val="none"/>
        </w:rPr>
        <w:t>pubblicitari</w:t>
      </w:r>
      <w:proofErr w:type="spellEnd"/>
      <w:r>
        <w:rPr>
          <w:rStyle w:val="Hyperlink"/>
          <w:color w:val="auto"/>
          <w:szCs w:val="20"/>
          <w:u w:val="none"/>
        </w:rPr>
        <w:t xml:space="preserve"> non è </w:t>
      </w:r>
      <w:proofErr w:type="spellStart"/>
      <w:r>
        <w:rPr>
          <w:rStyle w:val="Hyperlink"/>
          <w:color w:val="auto"/>
          <w:szCs w:val="20"/>
          <w:u w:val="none"/>
        </w:rPr>
        <w:t>gratuita</w:t>
      </w:r>
      <w:proofErr w:type="spellEnd"/>
      <w:r>
        <w:rPr>
          <w:rStyle w:val="Hyperlink"/>
          <w:color w:val="auto"/>
          <w:szCs w:val="20"/>
          <w:u w:val="none"/>
        </w:rPr>
        <w:t>.</w:t>
      </w:r>
      <w:r w:rsidR="00E600F2">
        <w:rPr>
          <w:rStyle w:val="Hyperlink"/>
          <w:color w:val="auto"/>
          <w:szCs w:val="20"/>
          <w:u w:val="none"/>
        </w:rPr>
        <w:br/>
      </w:r>
      <w:r w:rsidR="00E600F2" w:rsidRPr="00E600F2">
        <w:rPr>
          <w:rStyle w:val="Hyperlink"/>
          <w:b/>
          <w:color w:val="auto"/>
          <w:szCs w:val="20"/>
          <w:u w:val="none"/>
        </w:rPr>
        <w:br/>
      </w:r>
      <w:proofErr w:type="spellStart"/>
      <w:r w:rsidR="00E600F2" w:rsidRPr="00E600F2">
        <w:rPr>
          <w:rStyle w:val="Hyperlink"/>
          <w:b/>
          <w:color w:val="auto"/>
          <w:szCs w:val="20"/>
          <w:u w:val="none"/>
        </w:rPr>
        <w:t>Immagine</w:t>
      </w:r>
      <w:proofErr w:type="spellEnd"/>
      <w:r w:rsidR="00E600F2" w:rsidRPr="00E600F2">
        <w:rPr>
          <w:rStyle w:val="Hyperlink"/>
          <w:b/>
          <w:color w:val="auto"/>
          <w:szCs w:val="20"/>
          <w:u w:val="none"/>
        </w:rPr>
        <w:t xml:space="preserve"> AGV SAFELOG </w:t>
      </w:r>
      <w:r w:rsidR="00E600F2">
        <w:rPr>
          <w:rStyle w:val="Hyperlink"/>
          <w:b/>
          <w:color w:val="auto"/>
          <w:szCs w:val="20"/>
          <w:u w:val="none"/>
        </w:rPr>
        <w:t>e</w:t>
      </w:r>
      <w:r w:rsidR="00E600F2" w:rsidRPr="00E600F2">
        <w:rPr>
          <w:rStyle w:val="Hyperlink"/>
          <w:b/>
          <w:color w:val="auto"/>
          <w:szCs w:val="20"/>
          <w:u w:val="none"/>
        </w:rPr>
        <w:t xml:space="preserve"> TGW </w:t>
      </w:r>
      <w:proofErr w:type="spellStart"/>
      <w:r w:rsidR="00E600F2" w:rsidRPr="00E600F2">
        <w:rPr>
          <w:rStyle w:val="Hyperlink"/>
          <w:b/>
          <w:color w:val="auto"/>
          <w:szCs w:val="20"/>
          <w:u w:val="none"/>
        </w:rPr>
        <w:t>firmano</w:t>
      </w:r>
      <w:proofErr w:type="spellEnd"/>
      <w:r w:rsidR="00E600F2" w:rsidRPr="00E600F2">
        <w:rPr>
          <w:rStyle w:val="Hyperlink"/>
          <w:b/>
          <w:color w:val="auto"/>
          <w:szCs w:val="20"/>
          <w:u w:val="none"/>
        </w:rPr>
        <w:t xml:space="preserve"> </w:t>
      </w:r>
      <w:proofErr w:type="spellStart"/>
      <w:r w:rsidR="00E600F2" w:rsidRPr="00E600F2">
        <w:rPr>
          <w:rStyle w:val="Hyperlink"/>
          <w:b/>
          <w:color w:val="auto"/>
          <w:szCs w:val="20"/>
          <w:u w:val="none"/>
        </w:rPr>
        <w:t>una</w:t>
      </w:r>
      <w:proofErr w:type="spellEnd"/>
      <w:r w:rsidR="00E600F2" w:rsidRPr="00E600F2">
        <w:rPr>
          <w:rStyle w:val="Hyperlink"/>
          <w:b/>
          <w:color w:val="auto"/>
          <w:szCs w:val="20"/>
          <w:u w:val="none"/>
        </w:rPr>
        <w:t xml:space="preserve"> </w:t>
      </w:r>
      <w:proofErr w:type="spellStart"/>
      <w:r w:rsidR="00E600F2" w:rsidRPr="00E600F2">
        <w:rPr>
          <w:rStyle w:val="Hyperlink"/>
          <w:b/>
          <w:color w:val="auto"/>
          <w:szCs w:val="20"/>
          <w:u w:val="none"/>
        </w:rPr>
        <w:t>partnership</w:t>
      </w:r>
      <w:proofErr w:type="spellEnd"/>
      <w:r w:rsidR="00E600F2" w:rsidRPr="00E600F2">
        <w:rPr>
          <w:rStyle w:val="Hyperlink"/>
          <w:b/>
          <w:color w:val="auto"/>
          <w:szCs w:val="20"/>
          <w:u w:val="none"/>
        </w:rPr>
        <w:t xml:space="preserve"> </w:t>
      </w:r>
      <w:proofErr w:type="spellStart"/>
      <w:r w:rsidR="00E600F2" w:rsidRPr="00E600F2">
        <w:rPr>
          <w:rStyle w:val="Hyperlink"/>
          <w:b/>
          <w:color w:val="auto"/>
          <w:szCs w:val="20"/>
          <w:u w:val="none"/>
        </w:rPr>
        <w:t>strategica</w:t>
      </w:r>
      <w:proofErr w:type="spellEnd"/>
      <w:r w:rsidR="00E600F2" w:rsidRPr="00E600F2">
        <w:rPr>
          <w:rStyle w:val="Hyperlink"/>
          <w:b/>
          <w:color w:val="auto"/>
          <w:szCs w:val="20"/>
          <w:u w:val="none"/>
        </w:rPr>
        <w:t>:</w:t>
      </w:r>
      <w:r w:rsidR="00E600F2" w:rsidRPr="00E600F2">
        <w:rPr>
          <w:rStyle w:val="Hyperlink"/>
          <w:color w:val="auto"/>
          <w:szCs w:val="20"/>
          <w:u w:val="none"/>
        </w:rPr>
        <w:t xml:space="preserve"> </w:t>
      </w:r>
      <w:r w:rsidR="00E600F2">
        <w:rPr>
          <w:rStyle w:val="Hyperlink"/>
          <w:color w:val="auto"/>
          <w:szCs w:val="20"/>
          <w:u w:val="none"/>
        </w:rPr>
        <w:br/>
      </w:r>
      <w:r w:rsidR="00E600F2" w:rsidRPr="00E600F2">
        <w:rPr>
          <w:rStyle w:val="Hyperlink"/>
          <w:color w:val="auto"/>
          <w:szCs w:val="20"/>
          <w:u w:val="none"/>
        </w:rPr>
        <w:t xml:space="preserve">da </w:t>
      </w:r>
      <w:proofErr w:type="spellStart"/>
      <w:r w:rsidR="00E600F2" w:rsidRPr="00E600F2">
        <w:rPr>
          <w:rStyle w:val="Hyperlink"/>
          <w:color w:val="auto"/>
          <w:szCs w:val="20"/>
          <w:u w:val="none"/>
        </w:rPr>
        <w:t>sinistra</w:t>
      </w:r>
      <w:proofErr w:type="spellEnd"/>
      <w:r w:rsidR="00E600F2" w:rsidRPr="00E600F2">
        <w:rPr>
          <w:rStyle w:val="Hyperlink"/>
          <w:color w:val="auto"/>
          <w:szCs w:val="20"/>
          <w:u w:val="none"/>
        </w:rPr>
        <w:t xml:space="preserve"> a </w:t>
      </w:r>
      <w:proofErr w:type="spellStart"/>
      <w:r w:rsidR="00E600F2" w:rsidRPr="00E600F2">
        <w:rPr>
          <w:rStyle w:val="Hyperlink"/>
          <w:color w:val="auto"/>
          <w:szCs w:val="20"/>
          <w:u w:val="none"/>
        </w:rPr>
        <w:t>destra</w:t>
      </w:r>
      <w:proofErr w:type="spellEnd"/>
      <w:r w:rsidR="00E600F2">
        <w:rPr>
          <w:rStyle w:val="Hyperlink"/>
          <w:color w:val="auto"/>
          <w:szCs w:val="20"/>
          <w:u w:val="none"/>
        </w:rPr>
        <w:t xml:space="preserve">: </w:t>
      </w:r>
      <w:r w:rsidR="00E600F2" w:rsidRPr="00E600F2">
        <w:rPr>
          <w:rStyle w:val="Hyperlink"/>
          <w:color w:val="auto"/>
          <w:szCs w:val="20"/>
          <w:u w:val="none"/>
        </w:rPr>
        <w:t>Harald Schröpf (CEO TGW Logistics Group) e Michael Wolter (</w:t>
      </w:r>
      <w:proofErr w:type="spellStart"/>
      <w:r w:rsidR="00E600F2" w:rsidRPr="00E600F2">
        <w:rPr>
          <w:rStyle w:val="Hyperlink"/>
          <w:color w:val="auto"/>
          <w:szCs w:val="20"/>
          <w:u w:val="none"/>
        </w:rPr>
        <w:t>Fondatore</w:t>
      </w:r>
      <w:proofErr w:type="spellEnd"/>
      <w:r w:rsidR="00E600F2" w:rsidRPr="00E600F2">
        <w:rPr>
          <w:rStyle w:val="Hyperlink"/>
          <w:color w:val="auto"/>
          <w:szCs w:val="20"/>
          <w:u w:val="none"/>
        </w:rPr>
        <w:t xml:space="preserve"> e </w:t>
      </w:r>
      <w:proofErr w:type="spellStart"/>
      <w:r w:rsidR="00E600F2" w:rsidRPr="00E600F2">
        <w:rPr>
          <w:rStyle w:val="Hyperlink"/>
          <w:color w:val="auto"/>
          <w:szCs w:val="20"/>
          <w:u w:val="none"/>
        </w:rPr>
        <w:t>proprietario</w:t>
      </w:r>
      <w:proofErr w:type="spellEnd"/>
      <w:r w:rsidR="00E600F2" w:rsidRPr="00E600F2">
        <w:rPr>
          <w:rStyle w:val="Hyperlink"/>
          <w:color w:val="auto"/>
          <w:szCs w:val="20"/>
          <w:u w:val="none"/>
        </w:rPr>
        <w:t xml:space="preserve"> SAFELOG)</w:t>
      </w:r>
    </w:p>
    <w:p w14:paraId="63BFC77F" w14:textId="77777777" w:rsidR="0091467E" w:rsidRDefault="0091467E" w:rsidP="00814F5E">
      <w:pPr>
        <w:tabs>
          <w:tab w:val="left" w:pos="7797"/>
        </w:tabs>
        <w:spacing w:line="240" w:lineRule="auto"/>
        <w:ind w:right="1693"/>
        <w:jc w:val="both"/>
        <w:rPr>
          <w:rFonts w:cs="Arial"/>
          <w:szCs w:val="20"/>
        </w:rPr>
      </w:pPr>
    </w:p>
    <w:p w14:paraId="4F553704" w14:textId="77777777" w:rsidR="0091467E" w:rsidRPr="004D36E1" w:rsidRDefault="0091467E" w:rsidP="00814F5E">
      <w:pPr>
        <w:tabs>
          <w:tab w:val="left" w:pos="7797"/>
        </w:tabs>
        <w:spacing w:line="240" w:lineRule="auto"/>
        <w:ind w:right="1128"/>
        <w:jc w:val="both"/>
        <w:rPr>
          <w:rFonts w:cs="Arial"/>
          <w:szCs w:val="20"/>
        </w:rPr>
      </w:pPr>
    </w:p>
    <w:p w14:paraId="132C732A" w14:textId="77777777" w:rsidR="0091467E" w:rsidRPr="004D36E1" w:rsidRDefault="0091467E" w:rsidP="00814F5E">
      <w:pPr>
        <w:tabs>
          <w:tab w:val="left" w:pos="7797"/>
        </w:tabs>
        <w:spacing w:line="240" w:lineRule="auto"/>
        <w:ind w:right="1128"/>
        <w:jc w:val="both"/>
        <w:rPr>
          <w:rFonts w:cs="Arial"/>
          <w:szCs w:val="20"/>
        </w:rPr>
      </w:pPr>
      <w:r>
        <w:rPr>
          <w:rFonts w:cs="Arial"/>
          <w:szCs w:val="20"/>
        </w:rPr>
        <w:t>Contatti:</w:t>
      </w:r>
    </w:p>
    <w:p w14:paraId="2B4ADC83" w14:textId="77777777" w:rsidR="0091467E" w:rsidRPr="004D36E1" w:rsidRDefault="0091467E" w:rsidP="00814F5E">
      <w:pPr>
        <w:tabs>
          <w:tab w:val="left" w:pos="7797"/>
        </w:tabs>
        <w:spacing w:line="240" w:lineRule="auto"/>
        <w:ind w:right="1128"/>
        <w:jc w:val="both"/>
        <w:rPr>
          <w:rFonts w:cs="Arial"/>
          <w:szCs w:val="20"/>
        </w:rPr>
      </w:pPr>
      <w:r>
        <w:rPr>
          <w:rFonts w:cs="Arial"/>
          <w:szCs w:val="20"/>
        </w:rPr>
        <w:t>TGW Logistics Group GmbH</w:t>
      </w:r>
    </w:p>
    <w:p w14:paraId="71FA67A7" w14:textId="77777777" w:rsidR="0091467E" w:rsidRPr="004D36E1" w:rsidRDefault="0091467E" w:rsidP="00814F5E">
      <w:pPr>
        <w:tabs>
          <w:tab w:val="left" w:pos="7797"/>
        </w:tabs>
        <w:spacing w:line="240" w:lineRule="auto"/>
        <w:ind w:right="1128"/>
        <w:jc w:val="both"/>
        <w:rPr>
          <w:rFonts w:cs="Arial"/>
          <w:szCs w:val="20"/>
        </w:rPr>
      </w:pPr>
      <w:r>
        <w:rPr>
          <w:rFonts w:eastAsiaTheme="minorEastAsia" w:cs="Arial"/>
          <w:noProof/>
          <w:szCs w:val="20"/>
        </w:rPr>
        <w:t>A-4614 Marchtrenk</w:t>
      </w:r>
      <w:r>
        <w:rPr>
          <w:rFonts w:cs="Arial"/>
          <w:szCs w:val="20"/>
        </w:rPr>
        <w:t>, Ludwig Szinicz Straße 3</w:t>
      </w:r>
    </w:p>
    <w:p w14:paraId="2E67583F" w14:textId="77777777" w:rsidR="0091467E" w:rsidRPr="004D36E1" w:rsidRDefault="0091467E" w:rsidP="00814F5E">
      <w:pPr>
        <w:tabs>
          <w:tab w:val="left" w:pos="7797"/>
        </w:tabs>
        <w:spacing w:line="240" w:lineRule="auto"/>
        <w:ind w:right="1128"/>
        <w:jc w:val="both"/>
        <w:rPr>
          <w:rFonts w:cs="Arial"/>
          <w:szCs w:val="20"/>
        </w:rPr>
      </w:pPr>
      <w:r>
        <w:rPr>
          <w:rFonts w:cs="Arial"/>
          <w:szCs w:val="20"/>
        </w:rPr>
        <w:t>Tel: +43.(0)50.486-0</w:t>
      </w:r>
    </w:p>
    <w:p w14:paraId="4DB135FD" w14:textId="77777777" w:rsidR="0091467E" w:rsidRPr="004D36E1" w:rsidRDefault="0091467E" w:rsidP="00814F5E">
      <w:pPr>
        <w:tabs>
          <w:tab w:val="left" w:pos="7797"/>
        </w:tabs>
        <w:spacing w:line="240" w:lineRule="auto"/>
        <w:ind w:right="1128"/>
        <w:jc w:val="both"/>
        <w:rPr>
          <w:rFonts w:cs="Arial"/>
          <w:szCs w:val="20"/>
        </w:rPr>
      </w:pPr>
      <w:r>
        <w:rPr>
          <w:rFonts w:cs="Arial"/>
          <w:szCs w:val="20"/>
        </w:rPr>
        <w:t>Fax: +43.(0)50.486-31</w:t>
      </w:r>
    </w:p>
    <w:p w14:paraId="2271013B" w14:textId="77777777" w:rsidR="0091467E" w:rsidRPr="004D36E1" w:rsidRDefault="0091467E" w:rsidP="00814F5E">
      <w:pPr>
        <w:tabs>
          <w:tab w:val="left" w:pos="7797"/>
        </w:tabs>
        <w:spacing w:line="240" w:lineRule="auto"/>
        <w:ind w:right="1128"/>
        <w:jc w:val="both"/>
        <w:rPr>
          <w:rFonts w:cs="Arial"/>
          <w:szCs w:val="20"/>
        </w:rPr>
      </w:pPr>
      <w:r>
        <w:rPr>
          <w:rFonts w:cs="Arial"/>
          <w:szCs w:val="20"/>
        </w:rPr>
        <w:t>E-mail: tgw@tgw-group.com</w:t>
      </w:r>
    </w:p>
    <w:p w14:paraId="6448F180" w14:textId="77777777" w:rsidR="0091467E" w:rsidRPr="004D36E1" w:rsidRDefault="0091467E" w:rsidP="00814F5E">
      <w:pPr>
        <w:tabs>
          <w:tab w:val="left" w:pos="7797"/>
        </w:tabs>
        <w:spacing w:line="240" w:lineRule="auto"/>
        <w:ind w:right="1128"/>
        <w:jc w:val="both"/>
        <w:rPr>
          <w:rFonts w:cs="Arial"/>
          <w:szCs w:val="20"/>
        </w:rPr>
      </w:pPr>
    </w:p>
    <w:p w14:paraId="5D6596C3" w14:textId="77777777" w:rsidR="0091467E" w:rsidRPr="004D36E1" w:rsidRDefault="0091467E" w:rsidP="00814F5E">
      <w:pPr>
        <w:tabs>
          <w:tab w:val="left" w:pos="7797"/>
        </w:tabs>
        <w:spacing w:line="240" w:lineRule="auto"/>
        <w:ind w:right="1128"/>
        <w:jc w:val="both"/>
        <w:rPr>
          <w:rFonts w:cs="Arial"/>
          <w:szCs w:val="20"/>
        </w:rPr>
      </w:pPr>
    </w:p>
    <w:p w14:paraId="1D5599D3" w14:textId="77777777" w:rsidR="0091467E" w:rsidRPr="004D36E1" w:rsidRDefault="0091467E" w:rsidP="00814F5E">
      <w:pPr>
        <w:tabs>
          <w:tab w:val="left" w:pos="7797"/>
        </w:tabs>
        <w:spacing w:line="240" w:lineRule="auto"/>
        <w:ind w:right="1128"/>
        <w:jc w:val="both"/>
        <w:rPr>
          <w:rFonts w:cs="Arial"/>
          <w:szCs w:val="20"/>
        </w:rPr>
      </w:pPr>
    </w:p>
    <w:p w14:paraId="77FAE51A" w14:textId="77777777" w:rsidR="0091467E" w:rsidRPr="004D36E1" w:rsidRDefault="0091467E" w:rsidP="00814F5E">
      <w:pPr>
        <w:tabs>
          <w:tab w:val="left" w:pos="7797"/>
        </w:tabs>
        <w:spacing w:line="240" w:lineRule="auto"/>
        <w:ind w:right="1128"/>
        <w:jc w:val="both"/>
        <w:rPr>
          <w:rFonts w:cs="Arial"/>
          <w:szCs w:val="20"/>
        </w:rPr>
      </w:pPr>
    </w:p>
    <w:p w14:paraId="6F341226" w14:textId="77777777" w:rsidR="0091467E" w:rsidRPr="00B713A4" w:rsidRDefault="0091467E" w:rsidP="00814F5E">
      <w:pPr>
        <w:tabs>
          <w:tab w:val="left" w:pos="7797"/>
        </w:tabs>
        <w:spacing w:line="240" w:lineRule="auto"/>
        <w:ind w:right="1128"/>
        <w:jc w:val="both"/>
        <w:rPr>
          <w:rFonts w:cs="Arial"/>
          <w:szCs w:val="20"/>
          <w:lang w:val="en-AU"/>
        </w:rPr>
      </w:pPr>
      <w:r>
        <w:rPr>
          <w:rFonts w:cs="Arial"/>
          <w:szCs w:val="20"/>
        </w:rPr>
        <w:t>Contatto stampa:</w:t>
      </w:r>
    </w:p>
    <w:p w14:paraId="3BA937D0" w14:textId="77777777" w:rsidR="0091467E" w:rsidRPr="00B713A4" w:rsidRDefault="0091467E" w:rsidP="00814F5E">
      <w:pPr>
        <w:tabs>
          <w:tab w:val="left" w:pos="7797"/>
        </w:tabs>
        <w:spacing w:line="240" w:lineRule="auto"/>
        <w:ind w:right="1128"/>
        <w:jc w:val="both"/>
        <w:rPr>
          <w:rFonts w:cs="Arial"/>
          <w:szCs w:val="20"/>
          <w:lang w:val="en-AU"/>
        </w:rPr>
      </w:pPr>
      <w:r>
        <w:rPr>
          <w:rFonts w:cs="Arial"/>
          <w:szCs w:val="20"/>
        </w:rPr>
        <w:t>Alexander Tahedl</w:t>
      </w:r>
    </w:p>
    <w:p w14:paraId="65CEF1B7" w14:textId="77777777" w:rsidR="0091467E" w:rsidRPr="00B713A4" w:rsidRDefault="0091467E" w:rsidP="00814F5E">
      <w:pPr>
        <w:tabs>
          <w:tab w:val="left" w:pos="7797"/>
        </w:tabs>
        <w:spacing w:line="240" w:lineRule="auto"/>
        <w:ind w:right="1128"/>
        <w:jc w:val="both"/>
        <w:rPr>
          <w:rFonts w:cs="Arial"/>
          <w:szCs w:val="20"/>
          <w:lang w:val="en-AU"/>
        </w:rPr>
      </w:pPr>
      <w:r>
        <w:rPr>
          <w:rFonts w:cs="Arial"/>
          <w:szCs w:val="20"/>
        </w:rPr>
        <w:t>Communications Specialist</w:t>
      </w:r>
    </w:p>
    <w:p w14:paraId="4F1BDA70" w14:textId="77777777" w:rsidR="0091467E" w:rsidRPr="0084767D" w:rsidRDefault="0091467E" w:rsidP="00814F5E">
      <w:pPr>
        <w:tabs>
          <w:tab w:val="left" w:pos="7797"/>
        </w:tabs>
        <w:spacing w:line="240" w:lineRule="auto"/>
        <w:ind w:right="1128"/>
        <w:jc w:val="both"/>
        <w:rPr>
          <w:rFonts w:cs="Arial"/>
          <w:szCs w:val="20"/>
          <w:lang w:val="en-AU"/>
        </w:rPr>
      </w:pPr>
      <w:r>
        <w:rPr>
          <w:rFonts w:cs="Arial"/>
          <w:szCs w:val="20"/>
        </w:rPr>
        <w:t>Tel: +43.(0)50.486-2267</w:t>
      </w:r>
    </w:p>
    <w:p w14:paraId="7A97D62C" w14:textId="77777777" w:rsidR="0091467E" w:rsidRPr="0084767D" w:rsidRDefault="0091467E" w:rsidP="00814F5E">
      <w:pPr>
        <w:tabs>
          <w:tab w:val="left" w:pos="7797"/>
        </w:tabs>
        <w:spacing w:line="240" w:lineRule="auto"/>
        <w:ind w:right="1128"/>
        <w:jc w:val="both"/>
        <w:rPr>
          <w:rFonts w:cs="Arial"/>
          <w:szCs w:val="20"/>
          <w:lang w:val="en-AU"/>
        </w:rPr>
      </w:pPr>
      <w:r>
        <w:rPr>
          <w:rFonts w:cs="Arial"/>
          <w:szCs w:val="20"/>
        </w:rPr>
        <w:t>Cell.: +43.(0)664.88459713</w:t>
      </w:r>
    </w:p>
    <w:p w14:paraId="2E004DDF" w14:textId="77777777" w:rsidR="0091467E" w:rsidRPr="0084767D" w:rsidRDefault="0091467E" w:rsidP="00814F5E">
      <w:pPr>
        <w:tabs>
          <w:tab w:val="left" w:pos="7797"/>
        </w:tabs>
        <w:spacing w:line="240" w:lineRule="auto"/>
        <w:ind w:right="1128"/>
        <w:jc w:val="both"/>
        <w:rPr>
          <w:rFonts w:cs="Arial"/>
          <w:szCs w:val="20"/>
          <w:lang w:val="en-AU"/>
        </w:rPr>
      </w:pPr>
      <w:r>
        <w:rPr>
          <w:rFonts w:cs="Arial"/>
          <w:szCs w:val="20"/>
        </w:rPr>
        <w:t>alexander.tahedl@tgw-group.com</w:t>
      </w:r>
    </w:p>
    <w:p w14:paraId="5CB82F77" w14:textId="77777777" w:rsidR="0091467E" w:rsidRPr="0084767D" w:rsidRDefault="0091467E" w:rsidP="00814F5E">
      <w:pPr>
        <w:tabs>
          <w:tab w:val="left" w:pos="7797"/>
        </w:tabs>
        <w:spacing w:line="240" w:lineRule="auto"/>
        <w:ind w:right="1128"/>
        <w:jc w:val="both"/>
        <w:rPr>
          <w:rFonts w:cs="Arial"/>
          <w:szCs w:val="20"/>
          <w:lang w:val="en-AU"/>
        </w:rPr>
      </w:pPr>
    </w:p>
    <w:p w14:paraId="2101BEB3" w14:textId="77777777" w:rsidR="0091467E" w:rsidRPr="0084767D" w:rsidRDefault="0091467E" w:rsidP="00814F5E">
      <w:pPr>
        <w:tabs>
          <w:tab w:val="left" w:pos="7797"/>
        </w:tabs>
        <w:spacing w:line="240" w:lineRule="auto"/>
        <w:ind w:right="1128"/>
        <w:jc w:val="both"/>
        <w:rPr>
          <w:rFonts w:cs="Arial"/>
          <w:szCs w:val="20"/>
          <w:lang w:val="en-AU"/>
        </w:rPr>
      </w:pPr>
    </w:p>
    <w:p w14:paraId="5AFDA407" w14:textId="77777777" w:rsidR="0091467E" w:rsidRPr="00B713A4" w:rsidRDefault="0091467E" w:rsidP="00814F5E">
      <w:pPr>
        <w:tabs>
          <w:tab w:val="left" w:pos="7797"/>
        </w:tabs>
        <w:spacing w:line="240" w:lineRule="auto"/>
        <w:ind w:right="1128"/>
        <w:jc w:val="both"/>
        <w:rPr>
          <w:rFonts w:cs="Arial"/>
          <w:szCs w:val="20"/>
          <w:lang w:val="en-AU"/>
        </w:rPr>
      </w:pPr>
      <w:r>
        <w:rPr>
          <w:rFonts w:cs="Arial"/>
          <w:szCs w:val="20"/>
        </w:rPr>
        <w:t>Martin Kirchmayr</w:t>
      </w:r>
    </w:p>
    <w:p w14:paraId="4F8A99ED" w14:textId="77777777" w:rsidR="0091467E" w:rsidRPr="004D36E1" w:rsidRDefault="0091467E" w:rsidP="00814F5E">
      <w:pPr>
        <w:tabs>
          <w:tab w:val="left" w:pos="7797"/>
        </w:tabs>
        <w:spacing w:line="240" w:lineRule="auto"/>
        <w:ind w:right="1128"/>
        <w:jc w:val="both"/>
        <w:rPr>
          <w:rFonts w:cs="Arial"/>
          <w:szCs w:val="20"/>
          <w:lang w:val="en-US"/>
        </w:rPr>
      </w:pPr>
      <w:r>
        <w:rPr>
          <w:rFonts w:cs="Arial"/>
          <w:szCs w:val="20"/>
        </w:rPr>
        <w:t>Director Marketing &amp; Communications</w:t>
      </w:r>
    </w:p>
    <w:p w14:paraId="133FFCD5" w14:textId="77777777" w:rsidR="0091467E" w:rsidRPr="0084767D" w:rsidRDefault="0091467E" w:rsidP="00814F5E">
      <w:pPr>
        <w:tabs>
          <w:tab w:val="left" w:pos="7797"/>
        </w:tabs>
        <w:spacing w:line="240" w:lineRule="auto"/>
        <w:ind w:right="1128"/>
        <w:jc w:val="both"/>
        <w:rPr>
          <w:rFonts w:cs="Arial"/>
          <w:szCs w:val="20"/>
        </w:rPr>
      </w:pPr>
      <w:r>
        <w:rPr>
          <w:rFonts w:cs="Arial"/>
          <w:szCs w:val="20"/>
        </w:rPr>
        <w:t>Tel: +43.(0)50.486-1382</w:t>
      </w:r>
    </w:p>
    <w:p w14:paraId="18D321CB" w14:textId="77777777" w:rsidR="0091467E" w:rsidRPr="0084767D" w:rsidRDefault="0091467E" w:rsidP="00814F5E">
      <w:pPr>
        <w:tabs>
          <w:tab w:val="left" w:pos="3432"/>
          <w:tab w:val="left" w:pos="7797"/>
        </w:tabs>
        <w:spacing w:line="240" w:lineRule="auto"/>
        <w:ind w:right="1128"/>
        <w:jc w:val="both"/>
        <w:rPr>
          <w:rFonts w:cs="Arial"/>
          <w:szCs w:val="20"/>
        </w:rPr>
      </w:pPr>
      <w:r>
        <w:rPr>
          <w:rFonts w:cs="Arial"/>
          <w:szCs w:val="20"/>
        </w:rPr>
        <w:t>Cell.: +43.(0)664.8187423</w:t>
      </w:r>
    </w:p>
    <w:p w14:paraId="76C414E0" w14:textId="77777777" w:rsidR="0091467E" w:rsidRPr="0084767D" w:rsidRDefault="0091467E" w:rsidP="00814F5E">
      <w:pPr>
        <w:tabs>
          <w:tab w:val="left" w:pos="7797"/>
        </w:tabs>
        <w:spacing w:line="240" w:lineRule="auto"/>
        <w:ind w:right="1128"/>
        <w:jc w:val="both"/>
        <w:rPr>
          <w:rFonts w:cs="Arial"/>
          <w:szCs w:val="20"/>
        </w:rPr>
      </w:pPr>
      <w:r>
        <w:rPr>
          <w:rFonts w:cs="Arial"/>
          <w:szCs w:val="20"/>
        </w:rPr>
        <w:t>martin.kirchmayr@tgw-group.com</w:t>
      </w:r>
    </w:p>
    <w:p w14:paraId="5B61D50D" w14:textId="77777777" w:rsidR="0091467E" w:rsidRPr="0084767D" w:rsidRDefault="0091467E" w:rsidP="00814F5E">
      <w:pPr>
        <w:tabs>
          <w:tab w:val="left" w:pos="7797"/>
        </w:tabs>
        <w:spacing w:line="240" w:lineRule="auto"/>
        <w:ind w:right="1128"/>
        <w:jc w:val="both"/>
        <w:rPr>
          <w:rFonts w:cs="Arial"/>
          <w:sz w:val="22"/>
        </w:rPr>
      </w:pPr>
    </w:p>
    <w:p w14:paraId="53374158" w14:textId="77777777" w:rsidR="0091467E" w:rsidRPr="0084767D" w:rsidRDefault="0091467E" w:rsidP="00814F5E">
      <w:pPr>
        <w:tabs>
          <w:tab w:val="left" w:pos="7797"/>
        </w:tabs>
        <w:spacing w:line="240" w:lineRule="auto"/>
        <w:ind w:right="1128"/>
        <w:jc w:val="both"/>
        <w:rPr>
          <w:rFonts w:cs="Arial"/>
          <w:sz w:val="22"/>
        </w:rPr>
      </w:pPr>
    </w:p>
    <w:p w14:paraId="09D29CD9" w14:textId="77777777" w:rsidR="0091467E" w:rsidRPr="0084767D" w:rsidRDefault="0091467E" w:rsidP="00814F5E">
      <w:pPr>
        <w:tabs>
          <w:tab w:val="left" w:pos="7797"/>
        </w:tabs>
        <w:spacing w:line="240" w:lineRule="auto"/>
        <w:ind w:right="1128"/>
        <w:jc w:val="both"/>
        <w:rPr>
          <w:rFonts w:cs="Arial"/>
          <w:sz w:val="22"/>
        </w:rPr>
      </w:pPr>
    </w:p>
    <w:p w14:paraId="6FD7D612" w14:textId="77777777" w:rsidR="0091467E" w:rsidRPr="0084767D" w:rsidRDefault="0091467E" w:rsidP="00814F5E">
      <w:pPr>
        <w:tabs>
          <w:tab w:val="left" w:pos="7797"/>
        </w:tabs>
        <w:spacing w:line="240" w:lineRule="auto"/>
        <w:ind w:right="1128"/>
        <w:jc w:val="both"/>
        <w:rPr>
          <w:rFonts w:cs="Arial"/>
          <w:sz w:val="22"/>
        </w:rPr>
      </w:pPr>
    </w:p>
    <w:p w14:paraId="463C54F1" w14:textId="77777777" w:rsidR="0091467E" w:rsidRPr="0084767D" w:rsidRDefault="0091467E" w:rsidP="00814F5E">
      <w:pPr>
        <w:ind w:right="1128"/>
        <w:jc w:val="both"/>
        <w:rPr>
          <w:rFonts w:cs="Arial"/>
          <w:bCs/>
          <w:szCs w:val="20"/>
        </w:rPr>
      </w:pPr>
    </w:p>
    <w:p w14:paraId="13938AAE" w14:textId="77777777" w:rsidR="00C300F2" w:rsidRPr="0084767D" w:rsidRDefault="00C300F2" w:rsidP="00814F5E">
      <w:pPr>
        <w:ind w:right="1128"/>
        <w:jc w:val="both"/>
        <w:rPr>
          <w:rFonts w:cs="Arial"/>
          <w:bCs/>
          <w:szCs w:val="20"/>
        </w:rPr>
      </w:pPr>
    </w:p>
    <w:p w14:paraId="1E3BE29F" w14:textId="77777777" w:rsidR="00C300F2" w:rsidRPr="0084767D" w:rsidRDefault="00C300F2" w:rsidP="00814F5E">
      <w:pPr>
        <w:tabs>
          <w:tab w:val="left" w:pos="7797"/>
        </w:tabs>
        <w:spacing w:line="240" w:lineRule="auto"/>
        <w:ind w:right="1128"/>
        <w:jc w:val="both"/>
        <w:rPr>
          <w:rFonts w:cs="Arial"/>
          <w:sz w:val="22"/>
        </w:rPr>
      </w:pPr>
    </w:p>
    <w:p w14:paraId="7A71A415" w14:textId="77777777" w:rsidR="004F033E" w:rsidRPr="0084767D" w:rsidRDefault="004F033E">
      <w:pPr>
        <w:tabs>
          <w:tab w:val="left" w:pos="7797"/>
        </w:tabs>
        <w:spacing w:line="240" w:lineRule="auto"/>
        <w:ind w:right="1128"/>
        <w:jc w:val="both"/>
        <w:rPr>
          <w:rFonts w:cs="Arial"/>
          <w:sz w:val="22"/>
        </w:rPr>
      </w:pPr>
    </w:p>
    <w:sectPr w:rsidR="004F033E" w:rsidRPr="0084767D" w:rsidSect="00227EC1">
      <w:headerReference w:type="default" r:id="rId12"/>
      <w:footerReference w:type="default" r:id="rId13"/>
      <w:pgSz w:w="11906" w:h="16838" w:code="9"/>
      <w:pgMar w:top="2552"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A285BA" w14:textId="77777777" w:rsidR="00213870" w:rsidRDefault="00213870" w:rsidP="00764006">
      <w:pPr>
        <w:spacing w:line="240" w:lineRule="auto"/>
      </w:pPr>
      <w:r>
        <w:separator/>
      </w:r>
    </w:p>
  </w:endnote>
  <w:endnote w:type="continuationSeparator" w:id="0">
    <w:p w14:paraId="7C93B68A" w14:textId="77777777" w:rsidR="00213870" w:rsidRDefault="00213870"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ZShuTi">
    <w:charset w:val="86"/>
    <w:family w:val="auto"/>
    <w:pitch w:val="variable"/>
    <w:sig w:usb0="00000003"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792577" w:rsidRPr="00252CD7" w14:paraId="555BD381" w14:textId="77777777" w:rsidTr="00C15D91">
      <w:tc>
        <w:tcPr>
          <w:tcW w:w="6474" w:type="dxa"/>
        </w:tcPr>
        <w:p w14:paraId="3A74A4AC" w14:textId="77777777" w:rsidR="00792577" w:rsidRPr="00252CD7" w:rsidRDefault="00792577" w:rsidP="00252CD7">
          <w:pPr>
            <w:pStyle w:val="FuzeileAdresse"/>
            <w:jc w:val="left"/>
            <w:rPr>
              <w:sz w:val="16"/>
            </w:rPr>
          </w:pPr>
          <w:r>
            <w:rPr>
              <w:sz w:val="16"/>
            </w:rPr>
            <w:t>TGW Logistics Group GmbH</w:t>
          </w:r>
        </w:p>
      </w:tc>
      <w:tc>
        <w:tcPr>
          <w:tcW w:w="283" w:type="dxa"/>
          <w:tcBorders>
            <w:right w:val="single" w:sz="12" w:space="0" w:color="C00418" w:themeColor="accent1"/>
          </w:tcBorders>
        </w:tcPr>
        <w:p w14:paraId="27DE2663" w14:textId="77777777" w:rsidR="00792577" w:rsidRPr="00252CD7" w:rsidRDefault="00792577" w:rsidP="007D0E42">
          <w:pPr>
            <w:pStyle w:val="Fuzeile"/>
            <w:rPr>
              <w:sz w:val="16"/>
            </w:rPr>
          </w:pPr>
        </w:p>
      </w:tc>
      <w:tc>
        <w:tcPr>
          <w:tcW w:w="283" w:type="dxa"/>
          <w:tcBorders>
            <w:left w:val="single" w:sz="12" w:space="0" w:color="C00418" w:themeColor="accent1"/>
          </w:tcBorders>
        </w:tcPr>
        <w:p w14:paraId="10737DE2" w14:textId="77777777" w:rsidR="00792577" w:rsidRPr="00252CD7" w:rsidRDefault="00792577" w:rsidP="007D0E42">
          <w:pPr>
            <w:pStyle w:val="Fuzeile"/>
            <w:rPr>
              <w:sz w:val="16"/>
            </w:rPr>
          </w:pPr>
        </w:p>
      </w:tc>
      <w:tc>
        <w:tcPr>
          <w:tcW w:w="2438" w:type="dxa"/>
          <w:vAlign w:val="center"/>
        </w:tcPr>
        <w:p w14:paraId="39B0F961" w14:textId="7C5C92CA" w:rsidR="00792577" w:rsidRPr="00252CD7" w:rsidRDefault="00792577" w:rsidP="00925941">
          <w:pPr>
            <w:pStyle w:val="FuzeileFirmendaten"/>
            <w:rPr>
              <w:sz w:val="16"/>
            </w:rPr>
          </w:pPr>
          <w:r>
            <w:rPr>
              <w:sz w:val="16"/>
            </w:rPr>
            <w:fldChar w:fldCharType="begin"/>
          </w:r>
          <w:r>
            <w:rPr>
              <w:noProof/>
              <w:sz w:val="16"/>
            </w:rPr>
            <w:instrText xml:space="preserve"> PAGE   \* MERGEFORMAT </w:instrText>
          </w:r>
          <w:r>
            <w:fldChar w:fldCharType="separate"/>
          </w:r>
          <w:r w:rsidR="00E600F2">
            <w:rPr>
              <w:noProof/>
              <w:sz w:val="16"/>
            </w:rPr>
            <w:t>1</w:t>
          </w:r>
          <w:r>
            <w:fldChar w:fldCharType="end"/>
          </w:r>
          <w:r>
            <w:rPr>
              <w:sz w:val="16"/>
            </w:rPr>
            <w:t xml:space="preserve"> / 3</w:t>
          </w:r>
        </w:p>
      </w:tc>
    </w:tr>
  </w:tbl>
  <w:p w14:paraId="3ECDF0D4" w14:textId="77777777" w:rsidR="00792577" w:rsidRDefault="0079257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755005" w14:textId="77777777" w:rsidR="00213870" w:rsidRDefault="00213870" w:rsidP="00764006">
      <w:pPr>
        <w:spacing w:line="240" w:lineRule="auto"/>
      </w:pPr>
      <w:r>
        <w:separator/>
      </w:r>
    </w:p>
  </w:footnote>
  <w:footnote w:type="continuationSeparator" w:id="0">
    <w:p w14:paraId="004B68F0" w14:textId="77777777" w:rsidR="00213870" w:rsidRDefault="00213870"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0F2D2F" w14:textId="77777777" w:rsidR="00792577" w:rsidRDefault="00792577" w:rsidP="00764006">
    <w:pPr>
      <w:pStyle w:val="Kopfzeile"/>
      <w:jc w:val="right"/>
    </w:pPr>
    <w:r>
      <w:br/>
    </w:r>
  </w:p>
  <w:p w14:paraId="30452E1B" w14:textId="77777777" w:rsidR="00792577" w:rsidRPr="00C15D91" w:rsidRDefault="00792577" w:rsidP="00C00CC7">
    <w:pPr>
      <w:pStyle w:val="Dokumententitel"/>
    </w:pPr>
    <w:r>
      <w:drawing>
        <wp:anchor distT="0" distB="0" distL="114300" distR="114300" simplePos="0" relativeHeight="251658240" behindDoc="0" locked="0" layoutInCell="1" allowOverlap="1" wp14:anchorId="1C6C7198" wp14:editId="074E9E1A">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t>Comunicato stampa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52778"/>
    <w:multiLevelType w:val="hybridMultilevel"/>
    <w:tmpl w:val="DA9E634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17E73138"/>
    <w:multiLevelType w:val="hybridMultilevel"/>
    <w:tmpl w:val="EC309EF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1B66431F"/>
    <w:multiLevelType w:val="hybridMultilevel"/>
    <w:tmpl w:val="A040682A"/>
    <w:lvl w:ilvl="0" w:tplc="0C070001">
      <w:start w:val="1"/>
      <w:numFmt w:val="bullet"/>
      <w:lvlText w:val=""/>
      <w:lvlJc w:val="left"/>
      <w:pPr>
        <w:ind w:left="1428" w:hanging="360"/>
      </w:pPr>
      <w:rPr>
        <w:rFonts w:ascii="Symbol" w:hAnsi="Symbol" w:hint="default"/>
      </w:rPr>
    </w:lvl>
    <w:lvl w:ilvl="1" w:tplc="0C070003">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3" w15:restartNumberingAfterBreak="0">
    <w:nsid w:val="1E2D6435"/>
    <w:multiLevelType w:val="multilevel"/>
    <w:tmpl w:val="41EC7F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951898"/>
    <w:multiLevelType w:val="hybridMultilevel"/>
    <w:tmpl w:val="65169A92"/>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5E28A8AE">
      <w:start w:val="1"/>
      <w:numFmt w:val="bullet"/>
      <w:pStyle w:val="Listenebene3"/>
      <w:lvlText w:val=""/>
      <w:lvlJc w:val="left"/>
      <w:pPr>
        <w:ind w:left="1800" w:hanging="360"/>
      </w:pPr>
      <w:rPr>
        <w:rFonts w:ascii="Wingdings" w:hAnsi="Wingdings" w:hint="default"/>
        <w:color w:val="949E9E" w:themeColor="background2" w:themeShade="BF"/>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21E165B1"/>
    <w:multiLevelType w:val="hybridMultilevel"/>
    <w:tmpl w:val="0296B37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26EC71EC"/>
    <w:multiLevelType w:val="hybridMultilevel"/>
    <w:tmpl w:val="E972700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30446A1D"/>
    <w:multiLevelType w:val="hybridMultilevel"/>
    <w:tmpl w:val="073E423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3A743D47"/>
    <w:multiLevelType w:val="hybridMultilevel"/>
    <w:tmpl w:val="DD76B0EE"/>
    <w:lvl w:ilvl="0" w:tplc="D708FF40">
      <w:numFmt w:val="bullet"/>
      <w:lvlText w:val="-"/>
      <w:lvlJc w:val="left"/>
      <w:pPr>
        <w:ind w:left="720" w:hanging="360"/>
      </w:pPr>
      <w:rPr>
        <w:rFonts w:ascii="Lucida Sans Unicode" w:eastAsia="Times New Roman" w:hAnsi="Lucida Sans Unicode" w:cs="Lucida Sans Unicode"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3B7E1D5B"/>
    <w:multiLevelType w:val="hybridMultilevel"/>
    <w:tmpl w:val="C13212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3C891FCC"/>
    <w:multiLevelType w:val="hybridMultilevel"/>
    <w:tmpl w:val="F6DE481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3CBE7888"/>
    <w:multiLevelType w:val="hybridMultilevel"/>
    <w:tmpl w:val="985696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3F79335C"/>
    <w:multiLevelType w:val="hybridMultilevel"/>
    <w:tmpl w:val="1A42AA36"/>
    <w:lvl w:ilvl="0" w:tplc="0C07000F">
      <w:start w:val="1"/>
      <w:numFmt w:val="decimal"/>
      <w:lvlText w:val="%1."/>
      <w:lvlJc w:val="left"/>
      <w:pPr>
        <w:ind w:left="1776" w:hanging="360"/>
      </w:pPr>
    </w:lvl>
    <w:lvl w:ilvl="1" w:tplc="0C070019">
      <w:start w:val="1"/>
      <w:numFmt w:val="lowerLetter"/>
      <w:lvlText w:val="%2."/>
      <w:lvlJc w:val="left"/>
      <w:pPr>
        <w:ind w:left="2496" w:hanging="360"/>
      </w:pPr>
    </w:lvl>
    <w:lvl w:ilvl="2" w:tplc="0C07001B">
      <w:start w:val="1"/>
      <w:numFmt w:val="lowerRoman"/>
      <w:lvlText w:val="%3."/>
      <w:lvlJc w:val="right"/>
      <w:pPr>
        <w:ind w:left="3216" w:hanging="180"/>
      </w:pPr>
    </w:lvl>
    <w:lvl w:ilvl="3" w:tplc="0C07000F">
      <w:start w:val="1"/>
      <w:numFmt w:val="decimal"/>
      <w:lvlText w:val="%4."/>
      <w:lvlJc w:val="left"/>
      <w:pPr>
        <w:ind w:left="3936" w:hanging="360"/>
      </w:pPr>
    </w:lvl>
    <w:lvl w:ilvl="4" w:tplc="0C070019">
      <w:start w:val="1"/>
      <w:numFmt w:val="lowerLetter"/>
      <w:lvlText w:val="%5."/>
      <w:lvlJc w:val="left"/>
      <w:pPr>
        <w:ind w:left="4656" w:hanging="360"/>
      </w:pPr>
    </w:lvl>
    <w:lvl w:ilvl="5" w:tplc="0C07001B">
      <w:start w:val="1"/>
      <w:numFmt w:val="lowerRoman"/>
      <w:lvlText w:val="%6."/>
      <w:lvlJc w:val="right"/>
      <w:pPr>
        <w:ind w:left="5376" w:hanging="180"/>
      </w:pPr>
    </w:lvl>
    <w:lvl w:ilvl="6" w:tplc="0C07000F">
      <w:start w:val="1"/>
      <w:numFmt w:val="decimal"/>
      <w:lvlText w:val="%7."/>
      <w:lvlJc w:val="left"/>
      <w:pPr>
        <w:ind w:left="6096" w:hanging="360"/>
      </w:pPr>
    </w:lvl>
    <w:lvl w:ilvl="7" w:tplc="0C070019">
      <w:start w:val="1"/>
      <w:numFmt w:val="lowerLetter"/>
      <w:lvlText w:val="%8."/>
      <w:lvlJc w:val="left"/>
      <w:pPr>
        <w:ind w:left="6816" w:hanging="360"/>
      </w:pPr>
    </w:lvl>
    <w:lvl w:ilvl="8" w:tplc="0C07001B">
      <w:start w:val="1"/>
      <w:numFmt w:val="lowerRoman"/>
      <w:lvlText w:val="%9."/>
      <w:lvlJc w:val="right"/>
      <w:pPr>
        <w:ind w:left="7536" w:hanging="180"/>
      </w:pPr>
    </w:lvl>
  </w:abstractNum>
  <w:abstractNum w:abstractNumId="13" w15:restartNumberingAfterBreak="0">
    <w:nsid w:val="41087EC0"/>
    <w:multiLevelType w:val="hybridMultilevel"/>
    <w:tmpl w:val="F01603CC"/>
    <w:lvl w:ilvl="0" w:tplc="0C070005">
      <w:start w:val="1"/>
      <w:numFmt w:val="bullet"/>
      <w:lvlText w:val=""/>
      <w:lvlJc w:val="left"/>
      <w:pPr>
        <w:ind w:left="1428" w:hanging="360"/>
      </w:pPr>
      <w:rPr>
        <w:rFonts w:ascii="Wingdings" w:hAnsi="Wingdings" w:hint="default"/>
      </w:rPr>
    </w:lvl>
    <w:lvl w:ilvl="1" w:tplc="0C070003">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14" w15:restartNumberingAfterBreak="0">
    <w:nsid w:val="412E4C0E"/>
    <w:multiLevelType w:val="hybridMultilevel"/>
    <w:tmpl w:val="D648031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41627C2D"/>
    <w:multiLevelType w:val="multilevel"/>
    <w:tmpl w:val="4BEE4B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3612BCF"/>
    <w:multiLevelType w:val="hybridMultilevel"/>
    <w:tmpl w:val="C4C0A84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443F554A"/>
    <w:multiLevelType w:val="hybridMultilevel"/>
    <w:tmpl w:val="872C09B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02AE323E">
      <w:start w:val="1"/>
      <w:numFmt w:val="bullet"/>
      <w:lvlText w:val=""/>
      <w:lvlJc w:val="left"/>
      <w:pPr>
        <w:ind w:left="1800" w:hanging="360"/>
      </w:pPr>
      <w:rPr>
        <w:rFonts w:ascii="Wingdings" w:hAnsi="Wingdings" w:hint="default"/>
        <w:color w:val="A8ADAD" w:themeColor="accent3"/>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4771765D"/>
    <w:multiLevelType w:val="hybridMultilevel"/>
    <w:tmpl w:val="5ACEFAEE"/>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E670ECCA">
      <w:start w:val="1"/>
      <w:numFmt w:val="bullet"/>
      <w:lvlText w:val=""/>
      <w:lvlJc w:val="left"/>
      <w:pPr>
        <w:ind w:left="1080" w:hanging="360"/>
      </w:pPr>
      <w:rPr>
        <w:rFonts w:ascii="Wingdings" w:hAnsi="Wingdings" w:hint="default"/>
        <w:color w:val="7F7F7F" w:themeColor="text1" w:themeTint="80"/>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4B955F72"/>
    <w:multiLevelType w:val="hybridMultilevel"/>
    <w:tmpl w:val="9E28E4E6"/>
    <w:lvl w:ilvl="0" w:tplc="76C6FC3E">
      <w:numFmt w:val="bullet"/>
      <w:lvlText w:val="-"/>
      <w:lvlJc w:val="left"/>
      <w:pPr>
        <w:ind w:left="720" w:hanging="360"/>
      </w:pPr>
      <w:rPr>
        <w:rFonts w:ascii="Arial" w:eastAsiaTheme="minorHAnsi" w:hAnsi="Arial" w:cs="Aria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4BF53C87"/>
    <w:multiLevelType w:val="hybridMultilevel"/>
    <w:tmpl w:val="A0488EA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55FC5D21"/>
    <w:multiLevelType w:val="hybridMultilevel"/>
    <w:tmpl w:val="E5EA0136"/>
    <w:lvl w:ilvl="0" w:tplc="0C070001">
      <w:start w:val="1"/>
      <w:numFmt w:val="bullet"/>
      <w:lvlText w:val=""/>
      <w:lvlJc w:val="left"/>
      <w:pPr>
        <w:ind w:left="1430" w:hanging="360"/>
      </w:pPr>
      <w:rPr>
        <w:rFonts w:ascii="Symbol" w:hAnsi="Symbol" w:hint="default"/>
      </w:rPr>
    </w:lvl>
    <w:lvl w:ilvl="1" w:tplc="0C070003" w:tentative="1">
      <w:start w:val="1"/>
      <w:numFmt w:val="bullet"/>
      <w:lvlText w:val="o"/>
      <w:lvlJc w:val="left"/>
      <w:pPr>
        <w:ind w:left="2150" w:hanging="360"/>
      </w:pPr>
      <w:rPr>
        <w:rFonts w:ascii="Courier New" w:hAnsi="Courier New" w:cs="Courier New" w:hint="default"/>
      </w:rPr>
    </w:lvl>
    <w:lvl w:ilvl="2" w:tplc="0C070005" w:tentative="1">
      <w:start w:val="1"/>
      <w:numFmt w:val="bullet"/>
      <w:lvlText w:val=""/>
      <w:lvlJc w:val="left"/>
      <w:pPr>
        <w:ind w:left="2870" w:hanging="360"/>
      </w:pPr>
      <w:rPr>
        <w:rFonts w:ascii="Wingdings" w:hAnsi="Wingdings" w:hint="default"/>
      </w:rPr>
    </w:lvl>
    <w:lvl w:ilvl="3" w:tplc="0C070001" w:tentative="1">
      <w:start w:val="1"/>
      <w:numFmt w:val="bullet"/>
      <w:lvlText w:val=""/>
      <w:lvlJc w:val="left"/>
      <w:pPr>
        <w:ind w:left="3590" w:hanging="360"/>
      </w:pPr>
      <w:rPr>
        <w:rFonts w:ascii="Symbol" w:hAnsi="Symbol" w:hint="default"/>
      </w:rPr>
    </w:lvl>
    <w:lvl w:ilvl="4" w:tplc="0C070003" w:tentative="1">
      <w:start w:val="1"/>
      <w:numFmt w:val="bullet"/>
      <w:lvlText w:val="o"/>
      <w:lvlJc w:val="left"/>
      <w:pPr>
        <w:ind w:left="4310" w:hanging="360"/>
      </w:pPr>
      <w:rPr>
        <w:rFonts w:ascii="Courier New" w:hAnsi="Courier New" w:cs="Courier New" w:hint="default"/>
      </w:rPr>
    </w:lvl>
    <w:lvl w:ilvl="5" w:tplc="0C070005" w:tentative="1">
      <w:start w:val="1"/>
      <w:numFmt w:val="bullet"/>
      <w:lvlText w:val=""/>
      <w:lvlJc w:val="left"/>
      <w:pPr>
        <w:ind w:left="5030" w:hanging="360"/>
      </w:pPr>
      <w:rPr>
        <w:rFonts w:ascii="Wingdings" w:hAnsi="Wingdings" w:hint="default"/>
      </w:rPr>
    </w:lvl>
    <w:lvl w:ilvl="6" w:tplc="0C070001" w:tentative="1">
      <w:start w:val="1"/>
      <w:numFmt w:val="bullet"/>
      <w:lvlText w:val=""/>
      <w:lvlJc w:val="left"/>
      <w:pPr>
        <w:ind w:left="5750" w:hanging="360"/>
      </w:pPr>
      <w:rPr>
        <w:rFonts w:ascii="Symbol" w:hAnsi="Symbol" w:hint="default"/>
      </w:rPr>
    </w:lvl>
    <w:lvl w:ilvl="7" w:tplc="0C070003" w:tentative="1">
      <w:start w:val="1"/>
      <w:numFmt w:val="bullet"/>
      <w:lvlText w:val="o"/>
      <w:lvlJc w:val="left"/>
      <w:pPr>
        <w:ind w:left="6470" w:hanging="360"/>
      </w:pPr>
      <w:rPr>
        <w:rFonts w:ascii="Courier New" w:hAnsi="Courier New" w:cs="Courier New" w:hint="default"/>
      </w:rPr>
    </w:lvl>
    <w:lvl w:ilvl="8" w:tplc="0C070005" w:tentative="1">
      <w:start w:val="1"/>
      <w:numFmt w:val="bullet"/>
      <w:lvlText w:val=""/>
      <w:lvlJc w:val="left"/>
      <w:pPr>
        <w:ind w:left="7190" w:hanging="360"/>
      </w:pPr>
      <w:rPr>
        <w:rFonts w:ascii="Wingdings" w:hAnsi="Wingdings" w:hint="default"/>
      </w:rPr>
    </w:lvl>
  </w:abstractNum>
  <w:abstractNum w:abstractNumId="22" w15:restartNumberingAfterBreak="0">
    <w:nsid w:val="57330515"/>
    <w:multiLevelType w:val="hybridMultilevel"/>
    <w:tmpl w:val="7E642736"/>
    <w:lvl w:ilvl="0" w:tplc="9716D398">
      <w:start w:val="1"/>
      <w:numFmt w:val="bullet"/>
      <w:pStyle w:val="Listenebene1"/>
      <w:lvlText w:val=""/>
      <w:lvlJc w:val="left"/>
      <w:pPr>
        <w:ind w:left="360" w:hanging="360"/>
      </w:pPr>
      <w:rPr>
        <w:rFonts w:ascii="Wingdings" w:hAnsi="Wingdings" w:hint="default"/>
        <w:color w:val="000000" w:themeColor="text1"/>
        <w:u w:color="A8ADAD" w:themeColor="accent3"/>
      </w:rPr>
    </w:lvl>
    <w:lvl w:ilvl="1" w:tplc="A4DE80AC">
      <w:start w:val="1"/>
      <w:numFmt w:val="bullet"/>
      <w:lvlText w:val=""/>
      <w:lvlJc w:val="left"/>
      <w:pPr>
        <w:ind w:left="1080" w:hanging="360"/>
      </w:pPr>
      <w:rPr>
        <w:rFonts w:ascii="Wingdings" w:hAnsi="Wingdings" w:hint="default"/>
        <w:color w:val="576066" w:themeColor="text2"/>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15:restartNumberingAfterBreak="0">
    <w:nsid w:val="5B4938A9"/>
    <w:multiLevelType w:val="hybridMultilevel"/>
    <w:tmpl w:val="CB78760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4" w15:restartNumberingAfterBreak="0">
    <w:nsid w:val="5F091A85"/>
    <w:multiLevelType w:val="multilevel"/>
    <w:tmpl w:val="449C74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FD23B18"/>
    <w:multiLevelType w:val="hybridMultilevel"/>
    <w:tmpl w:val="779C25E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6" w15:restartNumberingAfterBreak="0">
    <w:nsid w:val="6FEA3F00"/>
    <w:multiLevelType w:val="hybridMultilevel"/>
    <w:tmpl w:val="501A480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7" w15:restartNumberingAfterBreak="0">
    <w:nsid w:val="725D26BC"/>
    <w:multiLevelType w:val="hybridMultilevel"/>
    <w:tmpl w:val="8B1883F4"/>
    <w:lvl w:ilvl="0" w:tplc="0C070001">
      <w:start w:val="1"/>
      <w:numFmt w:val="bullet"/>
      <w:lvlText w:val=""/>
      <w:lvlJc w:val="left"/>
      <w:pPr>
        <w:ind w:left="1068" w:hanging="360"/>
      </w:pPr>
      <w:rPr>
        <w:rFonts w:ascii="Symbol" w:hAnsi="Symbol" w:hint="default"/>
      </w:rPr>
    </w:lvl>
    <w:lvl w:ilvl="1" w:tplc="0C070003">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28" w15:restartNumberingAfterBreak="0">
    <w:nsid w:val="754C2DDE"/>
    <w:multiLevelType w:val="multilevel"/>
    <w:tmpl w:val="A852F7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63E016D"/>
    <w:multiLevelType w:val="hybridMultilevel"/>
    <w:tmpl w:val="75BE859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pStyle w:val="Listenebene2"/>
      <w:lvlText w:val=""/>
      <w:lvlJc w:val="left"/>
      <w:pPr>
        <w:ind w:left="1080" w:hanging="360"/>
      </w:pPr>
      <w:rPr>
        <w:rFonts w:ascii="Wingdings" w:hAnsi="Wingdings" w:hint="default"/>
        <w:color w:val="576066" w:themeColor="text2"/>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0" w15:restartNumberingAfterBreak="0">
    <w:nsid w:val="7A4D3B81"/>
    <w:multiLevelType w:val="multilevel"/>
    <w:tmpl w:val="12826D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22"/>
    <w:lvlOverride w:ilvl="0">
      <w:startOverride w:val="1"/>
    </w:lvlOverride>
  </w:num>
  <w:num w:numId="3">
    <w:abstractNumId w:val="18"/>
  </w:num>
  <w:num w:numId="4">
    <w:abstractNumId w:val="29"/>
  </w:num>
  <w:num w:numId="5">
    <w:abstractNumId w:val="17"/>
  </w:num>
  <w:num w:numId="6">
    <w:abstractNumId w:val="4"/>
  </w:num>
  <w:num w:numId="7">
    <w:abstractNumId w:val="21"/>
  </w:num>
  <w:num w:numId="8">
    <w:abstractNumId w:val="15"/>
  </w:num>
  <w:num w:numId="9">
    <w:abstractNumId w:val="26"/>
  </w:num>
  <w:num w:numId="10">
    <w:abstractNumId w:val="3"/>
  </w:num>
  <w:num w:numId="11">
    <w:abstractNumId w:val="8"/>
  </w:num>
  <w:num w:numId="12">
    <w:abstractNumId w:val="23"/>
  </w:num>
  <w:num w:numId="13">
    <w:abstractNumId w:val="24"/>
  </w:num>
  <w:num w:numId="14">
    <w:abstractNumId w:val="28"/>
  </w:num>
  <w:num w:numId="15">
    <w:abstractNumId w:val="30"/>
  </w:num>
  <w:num w:numId="16">
    <w:abstractNumId w:val="6"/>
  </w:num>
  <w:num w:numId="17">
    <w:abstractNumId w:val="27"/>
  </w:num>
  <w:num w:numId="18">
    <w:abstractNumId w:val="7"/>
  </w:num>
  <w:num w:numId="19">
    <w:abstractNumId w:val="9"/>
  </w:num>
  <w:num w:numId="20">
    <w:abstractNumId w:val="13"/>
  </w:num>
  <w:num w:numId="21">
    <w:abstractNumId w:val="2"/>
  </w:num>
  <w:num w:numId="22">
    <w:abstractNumId w:val="11"/>
  </w:num>
  <w:num w:numId="23">
    <w:abstractNumId w:val="25"/>
  </w:num>
  <w:num w:numId="24">
    <w:abstractNumId w:val="25"/>
  </w:num>
  <w:num w:numId="25">
    <w:abstractNumId w:val="10"/>
  </w:num>
  <w:num w:numId="26">
    <w:abstractNumId w:val="0"/>
  </w:num>
  <w:num w:numId="27">
    <w:abstractNumId w:val="20"/>
  </w:num>
  <w:num w:numId="28">
    <w:abstractNumId w:val="16"/>
  </w:num>
  <w:num w:numId="29">
    <w:abstractNumId w:val="1"/>
  </w:num>
  <w:num w:numId="30">
    <w:abstractNumId w:val="14"/>
  </w:num>
  <w:num w:numId="31">
    <w:abstractNumId w:val="19"/>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de-DE" w:vendorID="64" w:dllVersion="131078" w:nlCheck="1" w:checkStyle="0"/>
  <w:activeWritingStyle w:appName="MSWord" w:lang="de-AT" w:vendorID="64" w:dllVersion="131078" w:nlCheck="1" w:checkStyle="0"/>
  <w:activeWritingStyle w:appName="MSWord" w:lang="en-US" w:vendorID="64" w:dllVersion="131078" w:nlCheck="1" w:checkStyle="1"/>
  <w:activeWritingStyle w:appName="MSWord" w:lang="it-IT" w:vendorID="64" w:dllVersion="131078" w:nlCheck="1" w:checkStyle="0"/>
  <w:activeWritingStyle w:appName="MSWord" w:lang="de-CH" w:vendorID="64" w:dllVersion="131078" w:nlCheck="1" w:checkStyle="1"/>
  <w:activeWritingStyle w:appName="MSWord" w:lang="en-AU" w:vendorID="64" w:dllVersion="131078" w:nlCheck="1" w:checkStyle="1"/>
  <w:proofState w:spelling="clean" w:grammar="clean"/>
  <w:defaultTabStop w:val="709"/>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006A"/>
    <w:rsid w:val="0000119A"/>
    <w:rsid w:val="0000171A"/>
    <w:rsid w:val="00003A83"/>
    <w:rsid w:val="000048BC"/>
    <w:rsid w:val="000048E9"/>
    <w:rsid w:val="00004E72"/>
    <w:rsid w:val="00005EA6"/>
    <w:rsid w:val="00007176"/>
    <w:rsid w:val="00010A8A"/>
    <w:rsid w:val="000141B7"/>
    <w:rsid w:val="000157BA"/>
    <w:rsid w:val="00016805"/>
    <w:rsid w:val="00016A42"/>
    <w:rsid w:val="00020C90"/>
    <w:rsid w:val="00021CCA"/>
    <w:rsid w:val="00022690"/>
    <w:rsid w:val="00022C19"/>
    <w:rsid w:val="0002337D"/>
    <w:rsid w:val="0002523A"/>
    <w:rsid w:val="00026981"/>
    <w:rsid w:val="00026B06"/>
    <w:rsid w:val="00030F9E"/>
    <w:rsid w:val="00032271"/>
    <w:rsid w:val="00032B83"/>
    <w:rsid w:val="000333B7"/>
    <w:rsid w:val="000338CC"/>
    <w:rsid w:val="00033F6D"/>
    <w:rsid w:val="00036D20"/>
    <w:rsid w:val="00041846"/>
    <w:rsid w:val="00042726"/>
    <w:rsid w:val="000429AF"/>
    <w:rsid w:val="00043FE7"/>
    <w:rsid w:val="00044B78"/>
    <w:rsid w:val="00044F5F"/>
    <w:rsid w:val="00045425"/>
    <w:rsid w:val="00045706"/>
    <w:rsid w:val="00046811"/>
    <w:rsid w:val="00046CA1"/>
    <w:rsid w:val="0005207A"/>
    <w:rsid w:val="00053A2A"/>
    <w:rsid w:val="00054579"/>
    <w:rsid w:val="00055779"/>
    <w:rsid w:val="00056540"/>
    <w:rsid w:val="00057209"/>
    <w:rsid w:val="000603BE"/>
    <w:rsid w:val="00061F38"/>
    <w:rsid w:val="00064722"/>
    <w:rsid w:val="000651D7"/>
    <w:rsid w:val="00065CD8"/>
    <w:rsid w:val="00066008"/>
    <w:rsid w:val="0006709E"/>
    <w:rsid w:val="00067456"/>
    <w:rsid w:val="0006786C"/>
    <w:rsid w:val="000678C1"/>
    <w:rsid w:val="00070046"/>
    <w:rsid w:val="000700EA"/>
    <w:rsid w:val="00070362"/>
    <w:rsid w:val="0007068A"/>
    <w:rsid w:val="00070ED8"/>
    <w:rsid w:val="00070F06"/>
    <w:rsid w:val="00071B92"/>
    <w:rsid w:val="00071BC4"/>
    <w:rsid w:val="00072647"/>
    <w:rsid w:val="00072AEB"/>
    <w:rsid w:val="000730A8"/>
    <w:rsid w:val="000737A9"/>
    <w:rsid w:val="000740E1"/>
    <w:rsid w:val="00077DC3"/>
    <w:rsid w:val="00077E72"/>
    <w:rsid w:val="00080D2E"/>
    <w:rsid w:val="00081E0D"/>
    <w:rsid w:val="00081FA6"/>
    <w:rsid w:val="0008260A"/>
    <w:rsid w:val="0008261A"/>
    <w:rsid w:val="0008298D"/>
    <w:rsid w:val="0008328C"/>
    <w:rsid w:val="00084DC2"/>
    <w:rsid w:val="000856F7"/>
    <w:rsid w:val="00085D31"/>
    <w:rsid w:val="00086E71"/>
    <w:rsid w:val="000870B5"/>
    <w:rsid w:val="00087586"/>
    <w:rsid w:val="000876EB"/>
    <w:rsid w:val="000901FB"/>
    <w:rsid w:val="000906C3"/>
    <w:rsid w:val="00090D40"/>
    <w:rsid w:val="00092163"/>
    <w:rsid w:val="00092A28"/>
    <w:rsid w:val="00093075"/>
    <w:rsid w:val="00093858"/>
    <w:rsid w:val="0009423B"/>
    <w:rsid w:val="00094DFA"/>
    <w:rsid w:val="00095866"/>
    <w:rsid w:val="00095CBA"/>
    <w:rsid w:val="00097487"/>
    <w:rsid w:val="00097DD1"/>
    <w:rsid w:val="000A23E2"/>
    <w:rsid w:val="000A3230"/>
    <w:rsid w:val="000A36CB"/>
    <w:rsid w:val="000A3C02"/>
    <w:rsid w:val="000A490F"/>
    <w:rsid w:val="000A51B5"/>
    <w:rsid w:val="000A5266"/>
    <w:rsid w:val="000A55B3"/>
    <w:rsid w:val="000A5860"/>
    <w:rsid w:val="000A5FC9"/>
    <w:rsid w:val="000A67DD"/>
    <w:rsid w:val="000A6849"/>
    <w:rsid w:val="000A7A37"/>
    <w:rsid w:val="000A7AC1"/>
    <w:rsid w:val="000A7E3B"/>
    <w:rsid w:val="000B0F59"/>
    <w:rsid w:val="000B2064"/>
    <w:rsid w:val="000B2D0A"/>
    <w:rsid w:val="000B3432"/>
    <w:rsid w:val="000B3A42"/>
    <w:rsid w:val="000B5062"/>
    <w:rsid w:val="000B5894"/>
    <w:rsid w:val="000B6520"/>
    <w:rsid w:val="000B6892"/>
    <w:rsid w:val="000B697D"/>
    <w:rsid w:val="000B6B32"/>
    <w:rsid w:val="000B6D90"/>
    <w:rsid w:val="000B6DBD"/>
    <w:rsid w:val="000B6E2E"/>
    <w:rsid w:val="000C043F"/>
    <w:rsid w:val="000C07DC"/>
    <w:rsid w:val="000C2723"/>
    <w:rsid w:val="000C3EF3"/>
    <w:rsid w:val="000C67E8"/>
    <w:rsid w:val="000C6E5F"/>
    <w:rsid w:val="000D0819"/>
    <w:rsid w:val="000D0B64"/>
    <w:rsid w:val="000D0FFE"/>
    <w:rsid w:val="000D14DE"/>
    <w:rsid w:val="000D23CF"/>
    <w:rsid w:val="000D26A4"/>
    <w:rsid w:val="000D2CE5"/>
    <w:rsid w:val="000D3D7D"/>
    <w:rsid w:val="000D445F"/>
    <w:rsid w:val="000D5038"/>
    <w:rsid w:val="000D570F"/>
    <w:rsid w:val="000D6378"/>
    <w:rsid w:val="000D71B4"/>
    <w:rsid w:val="000D7589"/>
    <w:rsid w:val="000D7892"/>
    <w:rsid w:val="000D79F0"/>
    <w:rsid w:val="000E241B"/>
    <w:rsid w:val="000E58F9"/>
    <w:rsid w:val="000E5F7A"/>
    <w:rsid w:val="000E721B"/>
    <w:rsid w:val="000E742E"/>
    <w:rsid w:val="000E7536"/>
    <w:rsid w:val="000E779D"/>
    <w:rsid w:val="000F039C"/>
    <w:rsid w:val="000F03F7"/>
    <w:rsid w:val="000F10FE"/>
    <w:rsid w:val="000F2F08"/>
    <w:rsid w:val="000F6568"/>
    <w:rsid w:val="000F6F55"/>
    <w:rsid w:val="000F7D85"/>
    <w:rsid w:val="00100CDF"/>
    <w:rsid w:val="00101C20"/>
    <w:rsid w:val="00102B91"/>
    <w:rsid w:val="00102B94"/>
    <w:rsid w:val="00102C0C"/>
    <w:rsid w:val="00102F3E"/>
    <w:rsid w:val="001103A8"/>
    <w:rsid w:val="001109BF"/>
    <w:rsid w:val="00113DF1"/>
    <w:rsid w:val="0011552B"/>
    <w:rsid w:val="00115B19"/>
    <w:rsid w:val="00117307"/>
    <w:rsid w:val="001202A8"/>
    <w:rsid w:val="00120532"/>
    <w:rsid w:val="00120A0D"/>
    <w:rsid w:val="00121757"/>
    <w:rsid w:val="00122B52"/>
    <w:rsid w:val="00123A1C"/>
    <w:rsid w:val="00124A1A"/>
    <w:rsid w:val="00124B8A"/>
    <w:rsid w:val="00124F03"/>
    <w:rsid w:val="001251BC"/>
    <w:rsid w:val="00125B3D"/>
    <w:rsid w:val="00131742"/>
    <w:rsid w:val="00131FCB"/>
    <w:rsid w:val="00132861"/>
    <w:rsid w:val="001336A2"/>
    <w:rsid w:val="00133B2B"/>
    <w:rsid w:val="00134B5A"/>
    <w:rsid w:val="00135314"/>
    <w:rsid w:val="001354C6"/>
    <w:rsid w:val="00135923"/>
    <w:rsid w:val="001364CA"/>
    <w:rsid w:val="00136639"/>
    <w:rsid w:val="00136EEB"/>
    <w:rsid w:val="00137005"/>
    <w:rsid w:val="001411C5"/>
    <w:rsid w:val="00141294"/>
    <w:rsid w:val="00141B16"/>
    <w:rsid w:val="00141F13"/>
    <w:rsid w:val="00142118"/>
    <w:rsid w:val="00143671"/>
    <w:rsid w:val="001436B8"/>
    <w:rsid w:val="0014385B"/>
    <w:rsid w:val="001440CB"/>
    <w:rsid w:val="001462F8"/>
    <w:rsid w:val="0015115B"/>
    <w:rsid w:val="00151881"/>
    <w:rsid w:val="001529FF"/>
    <w:rsid w:val="00152B5E"/>
    <w:rsid w:val="00152DD7"/>
    <w:rsid w:val="001550EF"/>
    <w:rsid w:val="001561E2"/>
    <w:rsid w:val="00156203"/>
    <w:rsid w:val="00157348"/>
    <w:rsid w:val="00157FD2"/>
    <w:rsid w:val="0016014D"/>
    <w:rsid w:val="00160153"/>
    <w:rsid w:val="001606D4"/>
    <w:rsid w:val="00160D6F"/>
    <w:rsid w:val="00161058"/>
    <w:rsid w:val="0016199C"/>
    <w:rsid w:val="00161F24"/>
    <w:rsid w:val="00163AFF"/>
    <w:rsid w:val="00165986"/>
    <w:rsid w:val="00165BBF"/>
    <w:rsid w:val="001663F7"/>
    <w:rsid w:val="0017018E"/>
    <w:rsid w:val="00170526"/>
    <w:rsid w:val="00170821"/>
    <w:rsid w:val="00170E83"/>
    <w:rsid w:val="0017145F"/>
    <w:rsid w:val="001722D2"/>
    <w:rsid w:val="00172F83"/>
    <w:rsid w:val="001733EB"/>
    <w:rsid w:val="00174858"/>
    <w:rsid w:val="00174E1C"/>
    <w:rsid w:val="00174FA7"/>
    <w:rsid w:val="00175297"/>
    <w:rsid w:val="00177B47"/>
    <w:rsid w:val="00180A32"/>
    <w:rsid w:val="00181450"/>
    <w:rsid w:val="001825C5"/>
    <w:rsid w:val="00182982"/>
    <w:rsid w:val="00182D28"/>
    <w:rsid w:val="00182E9D"/>
    <w:rsid w:val="00183096"/>
    <w:rsid w:val="0018356F"/>
    <w:rsid w:val="001838EF"/>
    <w:rsid w:val="00183B79"/>
    <w:rsid w:val="001845C3"/>
    <w:rsid w:val="0018497E"/>
    <w:rsid w:val="00185503"/>
    <w:rsid w:val="00185E8C"/>
    <w:rsid w:val="00186D2D"/>
    <w:rsid w:val="00187CA3"/>
    <w:rsid w:val="00191BE3"/>
    <w:rsid w:val="00191FBF"/>
    <w:rsid w:val="00192D96"/>
    <w:rsid w:val="00193DF6"/>
    <w:rsid w:val="0019419D"/>
    <w:rsid w:val="00194487"/>
    <w:rsid w:val="001944EC"/>
    <w:rsid w:val="00195B5A"/>
    <w:rsid w:val="001968AC"/>
    <w:rsid w:val="001A0355"/>
    <w:rsid w:val="001A0755"/>
    <w:rsid w:val="001A3132"/>
    <w:rsid w:val="001A3CC9"/>
    <w:rsid w:val="001A4801"/>
    <w:rsid w:val="001B0377"/>
    <w:rsid w:val="001B148A"/>
    <w:rsid w:val="001B170E"/>
    <w:rsid w:val="001B1BC5"/>
    <w:rsid w:val="001B1C61"/>
    <w:rsid w:val="001B3B4C"/>
    <w:rsid w:val="001B45B4"/>
    <w:rsid w:val="001B5985"/>
    <w:rsid w:val="001B5C19"/>
    <w:rsid w:val="001B6421"/>
    <w:rsid w:val="001B6B48"/>
    <w:rsid w:val="001B75EB"/>
    <w:rsid w:val="001B7711"/>
    <w:rsid w:val="001C0242"/>
    <w:rsid w:val="001C1504"/>
    <w:rsid w:val="001C183D"/>
    <w:rsid w:val="001C1F1C"/>
    <w:rsid w:val="001C2834"/>
    <w:rsid w:val="001C4EE3"/>
    <w:rsid w:val="001C5348"/>
    <w:rsid w:val="001C7270"/>
    <w:rsid w:val="001C75F5"/>
    <w:rsid w:val="001C7C14"/>
    <w:rsid w:val="001C7DD0"/>
    <w:rsid w:val="001D0341"/>
    <w:rsid w:val="001D090A"/>
    <w:rsid w:val="001D09DB"/>
    <w:rsid w:val="001D0FF4"/>
    <w:rsid w:val="001D1972"/>
    <w:rsid w:val="001D1A28"/>
    <w:rsid w:val="001D26D3"/>
    <w:rsid w:val="001D28F5"/>
    <w:rsid w:val="001D2C2C"/>
    <w:rsid w:val="001D38DF"/>
    <w:rsid w:val="001D3B2A"/>
    <w:rsid w:val="001D3BE6"/>
    <w:rsid w:val="001D3C10"/>
    <w:rsid w:val="001D4AC5"/>
    <w:rsid w:val="001D5A9A"/>
    <w:rsid w:val="001E08EE"/>
    <w:rsid w:val="001E12D3"/>
    <w:rsid w:val="001E1725"/>
    <w:rsid w:val="001E349E"/>
    <w:rsid w:val="001E3539"/>
    <w:rsid w:val="001E49DA"/>
    <w:rsid w:val="001E4E67"/>
    <w:rsid w:val="001E7058"/>
    <w:rsid w:val="001E7CB1"/>
    <w:rsid w:val="001E7DD8"/>
    <w:rsid w:val="001F052A"/>
    <w:rsid w:val="001F1104"/>
    <w:rsid w:val="001F3345"/>
    <w:rsid w:val="001F3470"/>
    <w:rsid w:val="001F35C2"/>
    <w:rsid w:val="001F3FD0"/>
    <w:rsid w:val="001F4209"/>
    <w:rsid w:val="001F4EB1"/>
    <w:rsid w:val="001F5042"/>
    <w:rsid w:val="001F5E6D"/>
    <w:rsid w:val="001F757E"/>
    <w:rsid w:val="00203141"/>
    <w:rsid w:val="002031BD"/>
    <w:rsid w:val="002039AC"/>
    <w:rsid w:val="00203A31"/>
    <w:rsid w:val="002041BB"/>
    <w:rsid w:val="00205044"/>
    <w:rsid w:val="00205B69"/>
    <w:rsid w:val="002070D2"/>
    <w:rsid w:val="0020750E"/>
    <w:rsid w:val="00207E11"/>
    <w:rsid w:val="00211BA0"/>
    <w:rsid w:val="00213187"/>
    <w:rsid w:val="0021326C"/>
    <w:rsid w:val="00213870"/>
    <w:rsid w:val="00214E93"/>
    <w:rsid w:val="00215F55"/>
    <w:rsid w:val="002170BE"/>
    <w:rsid w:val="002170D9"/>
    <w:rsid w:val="0021723A"/>
    <w:rsid w:val="002173F0"/>
    <w:rsid w:val="002178D9"/>
    <w:rsid w:val="00217E46"/>
    <w:rsid w:val="00221837"/>
    <w:rsid w:val="00222848"/>
    <w:rsid w:val="00222A28"/>
    <w:rsid w:val="00222B47"/>
    <w:rsid w:val="00225220"/>
    <w:rsid w:val="00225388"/>
    <w:rsid w:val="00227EC1"/>
    <w:rsid w:val="00227F54"/>
    <w:rsid w:val="00230271"/>
    <w:rsid w:val="002305BF"/>
    <w:rsid w:val="0023083C"/>
    <w:rsid w:val="00230D2B"/>
    <w:rsid w:val="002316D5"/>
    <w:rsid w:val="00231917"/>
    <w:rsid w:val="00231C7F"/>
    <w:rsid w:val="00231D5F"/>
    <w:rsid w:val="002327D9"/>
    <w:rsid w:val="0023298C"/>
    <w:rsid w:val="00233FD8"/>
    <w:rsid w:val="00235259"/>
    <w:rsid w:val="00236B64"/>
    <w:rsid w:val="002377CC"/>
    <w:rsid w:val="00237DE9"/>
    <w:rsid w:val="00237FAD"/>
    <w:rsid w:val="00240F29"/>
    <w:rsid w:val="00241EA6"/>
    <w:rsid w:val="002426F6"/>
    <w:rsid w:val="00243151"/>
    <w:rsid w:val="00245158"/>
    <w:rsid w:val="0024517B"/>
    <w:rsid w:val="00245E5C"/>
    <w:rsid w:val="002466C0"/>
    <w:rsid w:val="00246CB6"/>
    <w:rsid w:val="00246F78"/>
    <w:rsid w:val="00252340"/>
    <w:rsid w:val="00252CD7"/>
    <w:rsid w:val="00253096"/>
    <w:rsid w:val="00253CBD"/>
    <w:rsid w:val="00254EE8"/>
    <w:rsid w:val="00255570"/>
    <w:rsid w:val="00256D13"/>
    <w:rsid w:val="00257566"/>
    <w:rsid w:val="00260D34"/>
    <w:rsid w:val="00261DBE"/>
    <w:rsid w:val="00263BEF"/>
    <w:rsid w:val="002646EA"/>
    <w:rsid w:val="0026487A"/>
    <w:rsid w:val="002650B4"/>
    <w:rsid w:val="00265DE6"/>
    <w:rsid w:val="00266D58"/>
    <w:rsid w:val="00266E09"/>
    <w:rsid w:val="00267168"/>
    <w:rsid w:val="002674C6"/>
    <w:rsid w:val="002677D1"/>
    <w:rsid w:val="00270041"/>
    <w:rsid w:val="00270A54"/>
    <w:rsid w:val="00270C76"/>
    <w:rsid w:val="00271172"/>
    <w:rsid w:val="002729BC"/>
    <w:rsid w:val="00272F28"/>
    <w:rsid w:val="0027315D"/>
    <w:rsid w:val="00273300"/>
    <w:rsid w:val="00273635"/>
    <w:rsid w:val="002738A0"/>
    <w:rsid w:val="00273DBC"/>
    <w:rsid w:val="00274BBD"/>
    <w:rsid w:val="00274CBD"/>
    <w:rsid w:val="00274D16"/>
    <w:rsid w:val="002750BF"/>
    <w:rsid w:val="0027654B"/>
    <w:rsid w:val="0027782A"/>
    <w:rsid w:val="00280307"/>
    <w:rsid w:val="0028042A"/>
    <w:rsid w:val="00282639"/>
    <w:rsid w:val="0028393C"/>
    <w:rsid w:val="00284945"/>
    <w:rsid w:val="00286253"/>
    <w:rsid w:val="00287E22"/>
    <w:rsid w:val="0029174C"/>
    <w:rsid w:val="00291CBF"/>
    <w:rsid w:val="00292532"/>
    <w:rsid w:val="00292577"/>
    <w:rsid w:val="00292EE3"/>
    <w:rsid w:val="00293AE9"/>
    <w:rsid w:val="002947B9"/>
    <w:rsid w:val="002949A8"/>
    <w:rsid w:val="00294E36"/>
    <w:rsid w:val="00295193"/>
    <w:rsid w:val="002956C9"/>
    <w:rsid w:val="002957ED"/>
    <w:rsid w:val="00295C8D"/>
    <w:rsid w:val="00296155"/>
    <w:rsid w:val="002A24DB"/>
    <w:rsid w:val="002A47F3"/>
    <w:rsid w:val="002A50BC"/>
    <w:rsid w:val="002A5434"/>
    <w:rsid w:val="002A6CF7"/>
    <w:rsid w:val="002B067A"/>
    <w:rsid w:val="002B07D6"/>
    <w:rsid w:val="002B27F9"/>
    <w:rsid w:val="002B3503"/>
    <w:rsid w:val="002B36AB"/>
    <w:rsid w:val="002B4568"/>
    <w:rsid w:val="002B516A"/>
    <w:rsid w:val="002B6BCB"/>
    <w:rsid w:val="002B7358"/>
    <w:rsid w:val="002B7FF3"/>
    <w:rsid w:val="002C023A"/>
    <w:rsid w:val="002C2564"/>
    <w:rsid w:val="002C392A"/>
    <w:rsid w:val="002C49C4"/>
    <w:rsid w:val="002C4CF7"/>
    <w:rsid w:val="002C501B"/>
    <w:rsid w:val="002C5422"/>
    <w:rsid w:val="002C624B"/>
    <w:rsid w:val="002C7175"/>
    <w:rsid w:val="002C7A4A"/>
    <w:rsid w:val="002C7C65"/>
    <w:rsid w:val="002D3F73"/>
    <w:rsid w:val="002D4894"/>
    <w:rsid w:val="002D5963"/>
    <w:rsid w:val="002D63EE"/>
    <w:rsid w:val="002E2F42"/>
    <w:rsid w:val="002E312E"/>
    <w:rsid w:val="002E31A6"/>
    <w:rsid w:val="002E3C38"/>
    <w:rsid w:val="002E4E51"/>
    <w:rsid w:val="002E5747"/>
    <w:rsid w:val="002E71B6"/>
    <w:rsid w:val="002F0212"/>
    <w:rsid w:val="002F059B"/>
    <w:rsid w:val="002F07E3"/>
    <w:rsid w:val="002F4FEE"/>
    <w:rsid w:val="002F7368"/>
    <w:rsid w:val="002F7C97"/>
    <w:rsid w:val="0030159E"/>
    <w:rsid w:val="003019F4"/>
    <w:rsid w:val="003019FB"/>
    <w:rsid w:val="003039FA"/>
    <w:rsid w:val="00303B2D"/>
    <w:rsid w:val="003048F4"/>
    <w:rsid w:val="0030648D"/>
    <w:rsid w:val="0030670B"/>
    <w:rsid w:val="00307B19"/>
    <w:rsid w:val="0031126C"/>
    <w:rsid w:val="0031132B"/>
    <w:rsid w:val="003114D5"/>
    <w:rsid w:val="003122E3"/>
    <w:rsid w:val="00313185"/>
    <w:rsid w:val="0031373B"/>
    <w:rsid w:val="00313884"/>
    <w:rsid w:val="00314495"/>
    <w:rsid w:val="00314C9B"/>
    <w:rsid w:val="003158C4"/>
    <w:rsid w:val="003168AE"/>
    <w:rsid w:val="00316CC3"/>
    <w:rsid w:val="00316CD2"/>
    <w:rsid w:val="00317819"/>
    <w:rsid w:val="00317F9D"/>
    <w:rsid w:val="00317FAF"/>
    <w:rsid w:val="00320045"/>
    <w:rsid w:val="0032023B"/>
    <w:rsid w:val="00320D4B"/>
    <w:rsid w:val="003216F7"/>
    <w:rsid w:val="00321DDA"/>
    <w:rsid w:val="0032405B"/>
    <w:rsid w:val="00324AF6"/>
    <w:rsid w:val="00325166"/>
    <w:rsid w:val="003260FC"/>
    <w:rsid w:val="00327267"/>
    <w:rsid w:val="003274AC"/>
    <w:rsid w:val="00330273"/>
    <w:rsid w:val="00330540"/>
    <w:rsid w:val="0033228A"/>
    <w:rsid w:val="003336F3"/>
    <w:rsid w:val="00333793"/>
    <w:rsid w:val="0033488F"/>
    <w:rsid w:val="00335814"/>
    <w:rsid w:val="00335D7F"/>
    <w:rsid w:val="00337F4B"/>
    <w:rsid w:val="00340150"/>
    <w:rsid w:val="0034179A"/>
    <w:rsid w:val="00341ED1"/>
    <w:rsid w:val="003423C6"/>
    <w:rsid w:val="0034353A"/>
    <w:rsid w:val="0034394C"/>
    <w:rsid w:val="003439CE"/>
    <w:rsid w:val="00343E7A"/>
    <w:rsid w:val="003447B5"/>
    <w:rsid w:val="003457C5"/>
    <w:rsid w:val="00345A73"/>
    <w:rsid w:val="00346126"/>
    <w:rsid w:val="003465D3"/>
    <w:rsid w:val="0034751D"/>
    <w:rsid w:val="00347892"/>
    <w:rsid w:val="003504E7"/>
    <w:rsid w:val="0035261D"/>
    <w:rsid w:val="00353D82"/>
    <w:rsid w:val="00353F9E"/>
    <w:rsid w:val="003540AE"/>
    <w:rsid w:val="00355190"/>
    <w:rsid w:val="00356074"/>
    <w:rsid w:val="0035637D"/>
    <w:rsid w:val="003572A1"/>
    <w:rsid w:val="00361063"/>
    <w:rsid w:val="00361341"/>
    <w:rsid w:val="00361B30"/>
    <w:rsid w:val="00362832"/>
    <w:rsid w:val="003637B7"/>
    <w:rsid w:val="00363944"/>
    <w:rsid w:val="00363E6F"/>
    <w:rsid w:val="00363FC4"/>
    <w:rsid w:val="003642F9"/>
    <w:rsid w:val="003645BE"/>
    <w:rsid w:val="00364D5D"/>
    <w:rsid w:val="00365852"/>
    <w:rsid w:val="00365AA0"/>
    <w:rsid w:val="003700D7"/>
    <w:rsid w:val="003703FD"/>
    <w:rsid w:val="00370662"/>
    <w:rsid w:val="00370BE9"/>
    <w:rsid w:val="00372EE7"/>
    <w:rsid w:val="00373A5C"/>
    <w:rsid w:val="00374147"/>
    <w:rsid w:val="0037522E"/>
    <w:rsid w:val="003756D5"/>
    <w:rsid w:val="00375F52"/>
    <w:rsid w:val="003765DE"/>
    <w:rsid w:val="00381AD5"/>
    <w:rsid w:val="00381B4C"/>
    <w:rsid w:val="003820A5"/>
    <w:rsid w:val="00382C48"/>
    <w:rsid w:val="00382CAF"/>
    <w:rsid w:val="00382EB5"/>
    <w:rsid w:val="003832E6"/>
    <w:rsid w:val="00383573"/>
    <w:rsid w:val="003840BC"/>
    <w:rsid w:val="00387427"/>
    <w:rsid w:val="003877BB"/>
    <w:rsid w:val="003878FD"/>
    <w:rsid w:val="00387B7E"/>
    <w:rsid w:val="0039051E"/>
    <w:rsid w:val="00391085"/>
    <w:rsid w:val="00391144"/>
    <w:rsid w:val="003911A2"/>
    <w:rsid w:val="003916D5"/>
    <w:rsid w:val="00391F0F"/>
    <w:rsid w:val="00392F49"/>
    <w:rsid w:val="00393F32"/>
    <w:rsid w:val="00394CA9"/>
    <w:rsid w:val="003960D4"/>
    <w:rsid w:val="0039776B"/>
    <w:rsid w:val="003A0407"/>
    <w:rsid w:val="003A0865"/>
    <w:rsid w:val="003A0BA7"/>
    <w:rsid w:val="003A0C99"/>
    <w:rsid w:val="003A2448"/>
    <w:rsid w:val="003A2AEC"/>
    <w:rsid w:val="003A3331"/>
    <w:rsid w:val="003A42A1"/>
    <w:rsid w:val="003A6EC7"/>
    <w:rsid w:val="003A729A"/>
    <w:rsid w:val="003A77CF"/>
    <w:rsid w:val="003B1D37"/>
    <w:rsid w:val="003B2F16"/>
    <w:rsid w:val="003B4D26"/>
    <w:rsid w:val="003B5D80"/>
    <w:rsid w:val="003B5F61"/>
    <w:rsid w:val="003B62D8"/>
    <w:rsid w:val="003B6A38"/>
    <w:rsid w:val="003B7ED2"/>
    <w:rsid w:val="003C023A"/>
    <w:rsid w:val="003C0E18"/>
    <w:rsid w:val="003C0FE3"/>
    <w:rsid w:val="003C168D"/>
    <w:rsid w:val="003C4475"/>
    <w:rsid w:val="003C4C14"/>
    <w:rsid w:val="003C55E8"/>
    <w:rsid w:val="003C5E09"/>
    <w:rsid w:val="003C68E1"/>
    <w:rsid w:val="003C68EF"/>
    <w:rsid w:val="003C6AC1"/>
    <w:rsid w:val="003D04F0"/>
    <w:rsid w:val="003D0C0E"/>
    <w:rsid w:val="003D1457"/>
    <w:rsid w:val="003D3E79"/>
    <w:rsid w:val="003D3F92"/>
    <w:rsid w:val="003D4173"/>
    <w:rsid w:val="003D55F4"/>
    <w:rsid w:val="003D66BA"/>
    <w:rsid w:val="003D7099"/>
    <w:rsid w:val="003D73FD"/>
    <w:rsid w:val="003E0954"/>
    <w:rsid w:val="003E13CD"/>
    <w:rsid w:val="003E17B7"/>
    <w:rsid w:val="003E1D5F"/>
    <w:rsid w:val="003E1FF4"/>
    <w:rsid w:val="003E2045"/>
    <w:rsid w:val="003E2EA0"/>
    <w:rsid w:val="003E3D73"/>
    <w:rsid w:val="003E452D"/>
    <w:rsid w:val="003E4E08"/>
    <w:rsid w:val="003E5B84"/>
    <w:rsid w:val="003E625C"/>
    <w:rsid w:val="003F04A3"/>
    <w:rsid w:val="003F210C"/>
    <w:rsid w:val="003F2DC7"/>
    <w:rsid w:val="003F6519"/>
    <w:rsid w:val="003F6DBF"/>
    <w:rsid w:val="003F6E7A"/>
    <w:rsid w:val="003F7E33"/>
    <w:rsid w:val="00402146"/>
    <w:rsid w:val="004031E7"/>
    <w:rsid w:val="00403ABC"/>
    <w:rsid w:val="00404BB0"/>
    <w:rsid w:val="00404C6F"/>
    <w:rsid w:val="00405383"/>
    <w:rsid w:val="004057A5"/>
    <w:rsid w:val="00406D0D"/>
    <w:rsid w:val="004075C1"/>
    <w:rsid w:val="00407707"/>
    <w:rsid w:val="00411D1C"/>
    <w:rsid w:val="00411E5C"/>
    <w:rsid w:val="00414614"/>
    <w:rsid w:val="00414A71"/>
    <w:rsid w:val="0041533A"/>
    <w:rsid w:val="00417A01"/>
    <w:rsid w:val="00420460"/>
    <w:rsid w:val="00421397"/>
    <w:rsid w:val="00421702"/>
    <w:rsid w:val="00422A59"/>
    <w:rsid w:val="0042308E"/>
    <w:rsid w:val="00424AA7"/>
    <w:rsid w:val="00424B45"/>
    <w:rsid w:val="004258A7"/>
    <w:rsid w:val="00425957"/>
    <w:rsid w:val="00425C45"/>
    <w:rsid w:val="00426142"/>
    <w:rsid w:val="00426809"/>
    <w:rsid w:val="0042765D"/>
    <w:rsid w:val="00430BE8"/>
    <w:rsid w:val="00430D6B"/>
    <w:rsid w:val="00431C20"/>
    <w:rsid w:val="00431E13"/>
    <w:rsid w:val="0043240B"/>
    <w:rsid w:val="00432674"/>
    <w:rsid w:val="00433A39"/>
    <w:rsid w:val="00433AF1"/>
    <w:rsid w:val="00434234"/>
    <w:rsid w:val="00434865"/>
    <w:rsid w:val="00435352"/>
    <w:rsid w:val="00435999"/>
    <w:rsid w:val="00435B98"/>
    <w:rsid w:val="00436E0D"/>
    <w:rsid w:val="00436E84"/>
    <w:rsid w:val="0043796E"/>
    <w:rsid w:val="00437EFC"/>
    <w:rsid w:val="00440CF8"/>
    <w:rsid w:val="00440D17"/>
    <w:rsid w:val="0044195E"/>
    <w:rsid w:val="00444BA0"/>
    <w:rsid w:val="004455EB"/>
    <w:rsid w:val="00446339"/>
    <w:rsid w:val="00446BA4"/>
    <w:rsid w:val="004472A0"/>
    <w:rsid w:val="00447A66"/>
    <w:rsid w:val="004502C7"/>
    <w:rsid w:val="00450B34"/>
    <w:rsid w:val="0045148B"/>
    <w:rsid w:val="00452350"/>
    <w:rsid w:val="00452F0F"/>
    <w:rsid w:val="00452F19"/>
    <w:rsid w:val="004546BD"/>
    <w:rsid w:val="00454FE2"/>
    <w:rsid w:val="004551A0"/>
    <w:rsid w:val="00455B72"/>
    <w:rsid w:val="00455C3D"/>
    <w:rsid w:val="00456EEE"/>
    <w:rsid w:val="0046196B"/>
    <w:rsid w:val="00461BA1"/>
    <w:rsid w:val="00466F48"/>
    <w:rsid w:val="00467299"/>
    <w:rsid w:val="00467BB2"/>
    <w:rsid w:val="004705A0"/>
    <w:rsid w:val="00470B0F"/>
    <w:rsid w:val="004712CF"/>
    <w:rsid w:val="00472259"/>
    <w:rsid w:val="004722B8"/>
    <w:rsid w:val="0047324C"/>
    <w:rsid w:val="004743B7"/>
    <w:rsid w:val="00474631"/>
    <w:rsid w:val="004760F2"/>
    <w:rsid w:val="00477AE8"/>
    <w:rsid w:val="00480094"/>
    <w:rsid w:val="0048160A"/>
    <w:rsid w:val="004825B7"/>
    <w:rsid w:val="004835A9"/>
    <w:rsid w:val="004839D6"/>
    <w:rsid w:val="00484065"/>
    <w:rsid w:val="00484E73"/>
    <w:rsid w:val="00485326"/>
    <w:rsid w:val="00485975"/>
    <w:rsid w:val="004859C0"/>
    <w:rsid w:val="00485C68"/>
    <w:rsid w:val="004866DD"/>
    <w:rsid w:val="00487647"/>
    <w:rsid w:val="00493E79"/>
    <w:rsid w:val="004945D7"/>
    <w:rsid w:val="00494F3A"/>
    <w:rsid w:val="00494FE1"/>
    <w:rsid w:val="004956E3"/>
    <w:rsid w:val="004A037B"/>
    <w:rsid w:val="004A2ED9"/>
    <w:rsid w:val="004A36E5"/>
    <w:rsid w:val="004A4623"/>
    <w:rsid w:val="004A48A6"/>
    <w:rsid w:val="004A4B02"/>
    <w:rsid w:val="004A5DE3"/>
    <w:rsid w:val="004A634E"/>
    <w:rsid w:val="004A6B41"/>
    <w:rsid w:val="004A6DDE"/>
    <w:rsid w:val="004A78EA"/>
    <w:rsid w:val="004B05BE"/>
    <w:rsid w:val="004B0965"/>
    <w:rsid w:val="004B2037"/>
    <w:rsid w:val="004B4AF2"/>
    <w:rsid w:val="004B54B7"/>
    <w:rsid w:val="004B5F3C"/>
    <w:rsid w:val="004B5FD2"/>
    <w:rsid w:val="004B682D"/>
    <w:rsid w:val="004B68E9"/>
    <w:rsid w:val="004B69A7"/>
    <w:rsid w:val="004B6FA0"/>
    <w:rsid w:val="004C07B9"/>
    <w:rsid w:val="004C1B09"/>
    <w:rsid w:val="004C2976"/>
    <w:rsid w:val="004C2BB2"/>
    <w:rsid w:val="004C436D"/>
    <w:rsid w:val="004C4506"/>
    <w:rsid w:val="004C5487"/>
    <w:rsid w:val="004C6BD2"/>
    <w:rsid w:val="004C7076"/>
    <w:rsid w:val="004C775A"/>
    <w:rsid w:val="004D04EB"/>
    <w:rsid w:val="004D085D"/>
    <w:rsid w:val="004D09EE"/>
    <w:rsid w:val="004D0DAA"/>
    <w:rsid w:val="004D0ED8"/>
    <w:rsid w:val="004D0FA3"/>
    <w:rsid w:val="004D1826"/>
    <w:rsid w:val="004D183D"/>
    <w:rsid w:val="004D26EF"/>
    <w:rsid w:val="004D588E"/>
    <w:rsid w:val="004D6889"/>
    <w:rsid w:val="004D6BB6"/>
    <w:rsid w:val="004D6CD1"/>
    <w:rsid w:val="004D728E"/>
    <w:rsid w:val="004E19AD"/>
    <w:rsid w:val="004E264D"/>
    <w:rsid w:val="004E27F0"/>
    <w:rsid w:val="004E296D"/>
    <w:rsid w:val="004E2DBD"/>
    <w:rsid w:val="004E371B"/>
    <w:rsid w:val="004E40B1"/>
    <w:rsid w:val="004E4588"/>
    <w:rsid w:val="004E4BFF"/>
    <w:rsid w:val="004E5E9A"/>
    <w:rsid w:val="004E63AE"/>
    <w:rsid w:val="004E65FB"/>
    <w:rsid w:val="004E6AFB"/>
    <w:rsid w:val="004E72A9"/>
    <w:rsid w:val="004E7850"/>
    <w:rsid w:val="004F033E"/>
    <w:rsid w:val="004F0F56"/>
    <w:rsid w:val="004F27C3"/>
    <w:rsid w:val="004F2DCE"/>
    <w:rsid w:val="004F2F9A"/>
    <w:rsid w:val="004F386D"/>
    <w:rsid w:val="004F4203"/>
    <w:rsid w:val="004F4838"/>
    <w:rsid w:val="004F4CB9"/>
    <w:rsid w:val="004F6081"/>
    <w:rsid w:val="00500690"/>
    <w:rsid w:val="00501702"/>
    <w:rsid w:val="00501845"/>
    <w:rsid w:val="00501D5C"/>
    <w:rsid w:val="00502B61"/>
    <w:rsid w:val="00503E3E"/>
    <w:rsid w:val="0050417C"/>
    <w:rsid w:val="00505DCA"/>
    <w:rsid w:val="00510231"/>
    <w:rsid w:val="00510621"/>
    <w:rsid w:val="00510831"/>
    <w:rsid w:val="005110B2"/>
    <w:rsid w:val="00511610"/>
    <w:rsid w:val="0051243D"/>
    <w:rsid w:val="00512AF2"/>
    <w:rsid w:val="00513036"/>
    <w:rsid w:val="0051399D"/>
    <w:rsid w:val="00514042"/>
    <w:rsid w:val="005140C0"/>
    <w:rsid w:val="00514709"/>
    <w:rsid w:val="005151C6"/>
    <w:rsid w:val="00516F92"/>
    <w:rsid w:val="00517033"/>
    <w:rsid w:val="00517D86"/>
    <w:rsid w:val="005202F2"/>
    <w:rsid w:val="00520CA9"/>
    <w:rsid w:val="00520D27"/>
    <w:rsid w:val="00521DF4"/>
    <w:rsid w:val="00523101"/>
    <w:rsid w:val="0052421D"/>
    <w:rsid w:val="00525D74"/>
    <w:rsid w:val="00525ED3"/>
    <w:rsid w:val="00525EF0"/>
    <w:rsid w:val="0052678B"/>
    <w:rsid w:val="00527031"/>
    <w:rsid w:val="005278C0"/>
    <w:rsid w:val="005305B1"/>
    <w:rsid w:val="0053149B"/>
    <w:rsid w:val="00531895"/>
    <w:rsid w:val="00534030"/>
    <w:rsid w:val="00534891"/>
    <w:rsid w:val="00535AF3"/>
    <w:rsid w:val="00535C51"/>
    <w:rsid w:val="005362D4"/>
    <w:rsid w:val="00536E62"/>
    <w:rsid w:val="00541BCD"/>
    <w:rsid w:val="00541EB6"/>
    <w:rsid w:val="00542E63"/>
    <w:rsid w:val="00543BE9"/>
    <w:rsid w:val="00543DAA"/>
    <w:rsid w:val="00544E15"/>
    <w:rsid w:val="00544F83"/>
    <w:rsid w:val="00546244"/>
    <w:rsid w:val="00546E1B"/>
    <w:rsid w:val="0054730D"/>
    <w:rsid w:val="00547388"/>
    <w:rsid w:val="00547EE3"/>
    <w:rsid w:val="00550429"/>
    <w:rsid w:val="00553F78"/>
    <w:rsid w:val="0055503D"/>
    <w:rsid w:val="00555136"/>
    <w:rsid w:val="0055542D"/>
    <w:rsid w:val="0056001A"/>
    <w:rsid w:val="00560882"/>
    <w:rsid w:val="005609F6"/>
    <w:rsid w:val="0056210B"/>
    <w:rsid w:val="00562D0A"/>
    <w:rsid w:val="005634F5"/>
    <w:rsid w:val="00564859"/>
    <w:rsid w:val="005649A2"/>
    <w:rsid w:val="005655EB"/>
    <w:rsid w:val="00565C0F"/>
    <w:rsid w:val="0056600F"/>
    <w:rsid w:val="00566A54"/>
    <w:rsid w:val="00566C99"/>
    <w:rsid w:val="005673C3"/>
    <w:rsid w:val="00567DBF"/>
    <w:rsid w:val="00571E46"/>
    <w:rsid w:val="00572480"/>
    <w:rsid w:val="00572BDA"/>
    <w:rsid w:val="005735A7"/>
    <w:rsid w:val="0057379F"/>
    <w:rsid w:val="00574E3C"/>
    <w:rsid w:val="00574EE7"/>
    <w:rsid w:val="00577457"/>
    <w:rsid w:val="00577E48"/>
    <w:rsid w:val="00581CAF"/>
    <w:rsid w:val="00582DE4"/>
    <w:rsid w:val="0058334F"/>
    <w:rsid w:val="0058393E"/>
    <w:rsid w:val="005843C1"/>
    <w:rsid w:val="00584B0A"/>
    <w:rsid w:val="005850EB"/>
    <w:rsid w:val="00586A99"/>
    <w:rsid w:val="00587756"/>
    <w:rsid w:val="0058782C"/>
    <w:rsid w:val="0059013E"/>
    <w:rsid w:val="00590379"/>
    <w:rsid w:val="0059059C"/>
    <w:rsid w:val="00590E98"/>
    <w:rsid w:val="005918D1"/>
    <w:rsid w:val="00593028"/>
    <w:rsid w:val="005931B1"/>
    <w:rsid w:val="005937F5"/>
    <w:rsid w:val="0059546F"/>
    <w:rsid w:val="00595F90"/>
    <w:rsid w:val="00597E72"/>
    <w:rsid w:val="005A14B5"/>
    <w:rsid w:val="005A1CE4"/>
    <w:rsid w:val="005A3199"/>
    <w:rsid w:val="005A37FB"/>
    <w:rsid w:val="005A3EFD"/>
    <w:rsid w:val="005A4203"/>
    <w:rsid w:val="005A611D"/>
    <w:rsid w:val="005A642C"/>
    <w:rsid w:val="005A6782"/>
    <w:rsid w:val="005A6D8C"/>
    <w:rsid w:val="005B089C"/>
    <w:rsid w:val="005B1877"/>
    <w:rsid w:val="005B1FBE"/>
    <w:rsid w:val="005B446B"/>
    <w:rsid w:val="005B4D10"/>
    <w:rsid w:val="005B7777"/>
    <w:rsid w:val="005C0317"/>
    <w:rsid w:val="005C121A"/>
    <w:rsid w:val="005C3AD9"/>
    <w:rsid w:val="005C3D17"/>
    <w:rsid w:val="005C3D31"/>
    <w:rsid w:val="005C67B0"/>
    <w:rsid w:val="005C6A6A"/>
    <w:rsid w:val="005C6F82"/>
    <w:rsid w:val="005C70BE"/>
    <w:rsid w:val="005C7458"/>
    <w:rsid w:val="005C7E11"/>
    <w:rsid w:val="005D00B5"/>
    <w:rsid w:val="005D0133"/>
    <w:rsid w:val="005D1164"/>
    <w:rsid w:val="005D1C5D"/>
    <w:rsid w:val="005D2BD2"/>
    <w:rsid w:val="005D2F99"/>
    <w:rsid w:val="005D4AF0"/>
    <w:rsid w:val="005D4FFD"/>
    <w:rsid w:val="005D5801"/>
    <w:rsid w:val="005D625F"/>
    <w:rsid w:val="005D647C"/>
    <w:rsid w:val="005D6538"/>
    <w:rsid w:val="005D6CEA"/>
    <w:rsid w:val="005D7899"/>
    <w:rsid w:val="005E0E53"/>
    <w:rsid w:val="005E15B3"/>
    <w:rsid w:val="005E26CA"/>
    <w:rsid w:val="005E2D7B"/>
    <w:rsid w:val="005E32F3"/>
    <w:rsid w:val="005E3DEB"/>
    <w:rsid w:val="005E40B2"/>
    <w:rsid w:val="005E45DE"/>
    <w:rsid w:val="005E4B43"/>
    <w:rsid w:val="005E5C16"/>
    <w:rsid w:val="005E6CA8"/>
    <w:rsid w:val="005E7454"/>
    <w:rsid w:val="005E7746"/>
    <w:rsid w:val="005E7963"/>
    <w:rsid w:val="005E7D57"/>
    <w:rsid w:val="005F1693"/>
    <w:rsid w:val="005F2FD4"/>
    <w:rsid w:val="005F3088"/>
    <w:rsid w:val="005F4562"/>
    <w:rsid w:val="005F518B"/>
    <w:rsid w:val="005F53F8"/>
    <w:rsid w:val="005F5638"/>
    <w:rsid w:val="005F5E3E"/>
    <w:rsid w:val="005F6A3E"/>
    <w:rsid w:val="005F6B4F"/>
    <w:rsid w:val="005F7884"/>
    <w:rsid w:val="006005BE"/>
    <w:rsid w:val="00601B10"/>
    <w:rsid w:val="006027F0"/>
    <w:rsid w:val="00603680"/>
    <w:rsid w:val="00604E8C"/>
    <w:rsid w:val="00605448"/>
    <w:rsid w:val="00605588"/>
    <w:rsid w:val="00607294"/>
    <w:rsid w:val="00607AEF"/>
    <w:rsid w:val="00607D09"/>
    <w:rsid w:val="00607EAC"/>
    <w:rsid w:val="006117A8"/>
    <w:rsid w:val="006118EE"/>
    <w:rsid w:val="00612290"/>
    <w:rsid w:val="00612424"/>
    <w:rsid w:val="00612FE7"/>
    <w:rsid w:val="00613B8D"/>
    <w:rsid w:val="00614FAD"/>
    <w:rsid w:val="0061568D"/>
    <w:rsid w:val="0061572D"/>
    <w:rsid w:val="00615A32"/>
    <w:rsid w:val="006162F8"/>
    <w:rsid w:val="00616DF5"/>
    <w:rsid w:val="00617A87"/>
    <w:rsid w:val="00620532"/>
    <w:rsid w:val="0062177E"/>
    <w:rsid w:val="006225BA"/>
    <w:rsid w:val="0062373B"/>
    <w:rsid w:val="00623776"/>
    <w:rsid w:val="00623F73"/>
    <w:rsid w:val="00624A23"/>
    <w:rsid w:val="006255B7"/>
    <w:rsid w:val="00626B6E"/>
    <w:rsid w:val="006316A5"/>
    <w:rsid w:val="00632836"/>
    <w:rsid w:val="00633166"/>
    <w:rsid w:val="0063377D"/>
    <w:rsid w:val="006349E7"/>
    <w:rsid w:val="00634BC1"/>
    <w:rsid w:val="006351B9"/>
    <w:rsid w:val="00635544"/>
    <w:rsid w:val="00635903"/>
    <w:rsid w:val="00635E54"/>
    <w:rsid w:val="00635EAF"/>
    <w:rsid w:val="00636250"/>
    <w:rsid w:val="0063734C"/>
    <w:rsid w:val="0063763E"/>
    <w:rsid w:val="0063784E"/>
    <w:rsid w:val="0064026C"/>
    <w:rsid w:val="00640817"/>
    <w:rsid w:val="0064160D"/>
    <w:rsid w:val="0064250E"/>
    <w:rsid w:val="0064273E"/>
    <w:rsid w:val="00642C57"/>
    <w:rsid w:val="00644599"/>
    <w:rsid w:val="00645281"/>
    <w:rsid w:val="0064575D"/>
    <w:rsid w:val="0064588E"/>
    <w:rsid w:val="006459F7"/>
    <w:rsid w:val="00646BB6"/>
    <w:rsid w:val="006476CC"/>
    <w:rsid w:val="00647C8C"/>
    <w:rsid w:val="00650001"/>
    <w:rsid w:val="0065178B"/>
    <w:rsid w:val="00653784"/>
    <w:rsid w:val="00654078"/>
    <w:rsid w:val="0065467F"/>
    <w:rsid w:val="006567DB"/>
    <w:rsid w:val="00657A2F"/>
    <w:rsid w:val="00661505"/>
    <w:rsid w:val="006616A4"/>
    <w:rsid w:val="0066178D"/>
    <w:rsid w:val="00661B77"/>
    <w:rsid w:val="00662DED"/>
    <w:rsid w:val="006670C6"/>
    <w:rsid w:val="006670D6"/>
    <w:rsid w:val="0066718E"/>
    <w:rsid w:val="00667E1D"/>
    <w:rsid w:val="00671061"/>
    <w:rsid w:val="00671E1E"/>
    <w:rsid w:val="00672A2C"/>
    <w:rsid w:val="00672BB9"/>
    <w:rsid w:val="00672BDD"/>
    <w:rsid w:val="0067367A"/>
    <w:rsid w:val="00674501"/>
    <w:rsid w:val="00674B61"/>
    <w:rsid w:val="00675751"/>
    <w:rsid w:val="00675809"/>
    <w:rsid w:val="006768F5"/>
    <w:rsid w:val="00676FE5"/>
    <w:rsid w:val="00680232"/>
    <w:rsid w:val="00680544"/>
    <w:rsid w:val="006807E2"/>
    <w:rsid w:val="00680FC6"/>
    <w:rsid w:val="00681D6B"/>
    <w:rsid w:val="0068423B"/>
    <w:rsid w:val="00684E1B"/>
    <w:rsid w:val="006856EF"/>
    <w:rsid w:val="00685DD6"/>
    <w:rsid w:val="00685E1F"/>
    <w:rsid w:val="0069071A"/>
    <w:rsid w:val="00690825"/>
    <w:rsid w:val="00691192"/>
    <w:rsid w:val="00691249"/>
    <w:rsid w:val="0069278D"/>
    <w:rsid w:val="006934FA"/>
    <w:rsid w:val="00694E7F"/>
    <w:rsid w:val="00695DCF"/>
    <w:rsid w:val="00696AAC"/>
    <w:rsid w:val="00697E17"/>
    <w:rsid w:val="006A0369"/>
    <w:rsid w:val="006A0DF9"/>
    <w:rsid w:val="006A1418"/>
    <w:rsid w:val="006A172E"/>
    <w:rsid w:val="006A30D1"/>
    <w:rsid w:val="006A3B03"/>
    <w:rsid w:val="006A665A"/>
    <w:rsid w:val="006A69EF"/>
    <w:rsid w:val="006A6ABB"/>
    <w:rsid w:val="006A785C"/>
    <w:rsid w:val="006A7F5B"/>
    <w:rsid w:val="006B000D"/>
    <w:rsid w:val="006B070C"/>
    <w:rsid w:val="006B17A3"/>
    <w:rsid w:val="006B2AE7"/>
    <w:rsid w:val="006B3EAE"/>
    <w:rsid w:val="006B400C"/>
    <w:rsid w:val="006B45B0"/>
    <w:rsid w:val="006C0300"/>
    <w:rsid w:val="006C04EE"/>
    <w:rsid w:val="006C0F2A"/>
    <w:rsid w:val="006C1442"/>
    <w:rsid w:val="006C1B6F"/>
    <w:rsid w:val="006C1D4F"/>
    <w:rsid w:val="006C2B4F"/>
    <w:rsid w:val="006C4124"/>
    <w:rsid w:val="006C4240"/>
    <w:rsid w:val="006C544D"/>
    <w:rsid w:val="006C555F"/>
    <w:rsid w:val="006C5723"/>
    <w:rsid w:val="006C5881"/>
    <w:rsid w:val="006D13CB"/>
    <w:rsid w:val="006D1E41"/>
    <w:rsid w:val="006D21A1"/>
    <w:rsid w:val="006D22A4"/>
    <w:rsid w:val="006D26CB"/>
    <w:rsid w:val="006D2C80"/>
    <w:rsid w:val="006D3D22"/>
    <w:rsid w:val="006D474B"/>
    <w:rsid w:val="006D50A1"/>
    <w:rsid w:val="006D6024"/>
    <w:rsid w:val="006E0D8B"/>
    <w:rsid w:val="006E41D9"/>
    <w:rsid w:val="006E4DC1"/>
    <w:rsid w:val="006E4DF2"/>
    <w:rsid w:val="006E6B23"/>
    <w:rsid w:val="006E6D14"/>
    <w:rsid w:val="006E7405"/>
    <w:rsid w:val="006E7B1A"/>
    <w:rsid w:val="006E7BE0"/>
    <w:rsid w:val="006F4FEE"/>
    <w:rsid w:val="006F58F1"/>
    <w:rsid w:val="006F6924"/>
    <w:rsid w:val="006F755E"/>
    <w:rsid w:val="006F765B"/>
    <w:rsid w:val="0070066D"/>
    <w:rsid w:val="007012FC"/>
    <w:rsid w:val="0070259A"/>
    <w:rsid w:val="0070412F"/>
    <w:rsid w:val="007042B7"/>
    <w:rsid w:val="007049E7"/>
    <w:rsid w:val="00704ACC"/>
    <w:rsid w:val="00704BCD"/>
    <w:rsid w:val="00705ACB"/>
    <w:rsid w:val="007067C2"/>
    <w:rsid w:val="00706DB6"/>
    <w:rsid w:val="00706E1F"/>
    <w:rsid w:val="00707AF7"/>
    <w:rsid w:val="00710463"/>
    <w:rsid w:val="00713569"/>
    <w:rsid w:val="0071387A"/>
    <w:rsid w:val="007141F0"/>
    <w:rsid w:val="007144E7"/>
    <w:rsid w:val="0071466A"/>
    <w:rsid w:val="007149B0"/>
    <w:rsid w:val="00715206"/>
    <w:rsid w:val="00716360"/>
    <w:rsid w:val="007176FB"/>
    <w:rsid w:val="00721AF4"/>
    <w:rsid w:val="00722485"/>
    <w:rsid w:val="00722CF2"/>
    <w:rsid w:val="00722E76"/>
    <w:rsid w:val="00723F23"/>
    <w:rsid w:val="0072549C"/>
    <w:rsid w:val="00725E83"/>
    <w:rsid w:val="007278AD"/>
    <w:rsid w:val="007279BB"/>
    <w:rsid w:val="0073031B"/>
    <w:rsid w:val="00731521"/>
    <w:rsid w:val="00731ED2"/>
    <w:rsid w:val="00732246"/>
    <w:rsid w:val="00732D7B"/>
    <w:rsid w:val="00733533"/>
    <w:rsid w:val="007344BC"/>
    <w:rsid w:val="0073472A"/>
    <w:rsid w:val="007354F8"/>
    <w:rsid w:val="00735671"/>
    <w:rsid w:val="00735BE5"/>
    <w:rsid w:val="00735EBA"/>
    <w:rsid w:val="00736141"/>
    <w:rsid w:val="00741CD8"/>
    <w:rsid w:val="00742385"/>
    <w:rsid w:val="00742B23"/>
    <w:rsid w:val="00742C37"/>
    <w:rsid w:val="00742D22"/>
    <w:rsid w:val="0074313F"/>
    <w:rsid w:val="007431A5"/>
    <w:rsid w:val="0074373A"/>
    <w:rsid w:val="00744133"/>
    <w:rsid w:val="00744DE7"/>
    <w:rsid w:val="00745E75"/>
    <w:rsid w:val="0074674C"/>
    <w:rsid w:val="007467C4"/>
    <w:rsid w:val="007472C0"/>
    <w:rsid w:val="007502BB"/>
    <w:rsid w:val="007506B6"/>
    <w:rsid w:val="00751061"/>
    <w:rsid w:val="0075117B"/>
    <w:rsid w:val="00751CEF"/>
    <w:rsid w:val="0075207B"/>
    <w:rsid w:val="00752407"/>
    <w:rsid w:val="007550C8"/>
    <w:rsid w:val="00755187"/>
    <w:rsid w:val="0075581B"/>
    <w:rsid w:val="0075616F"/>
    <w:rsid w:val="0075716A"/>
    <w:rsid w:val="007572E4"/>
    <w:rsid w:val="007579A7"/>
    <w:rsid w:val="007601EB"/>
    <w:rsid w:val="007610EE"/>
    <w:rsid w:val="00761B6F"/>
    <w:rsid w:val="00761D38"/>
    <w:rsid w:val="00762061"/>
    <w:rsid w:val="00763228"/>
    <w:rsid w:val="007633B3"/>
    <w:rsid w:val="00764006"/>
    <w:rsid w:val="00764250"/>
    <w:rsid w:val="0076528B"/>
    <w:rsid w:val="00765E9E"/>
    <w:rsid w:val="007671CF"/>
    <w:rsid w:val="0076734F"/>
    <w:rsid w:val="0076793A"/>
    <w:rsid w:val="00767AF2"/>
    <w:rsid w:val="007706B7"/>
    <w:rsid w:val="0077151E"/>
    <w:rsid w:val="00771B02"/>
    <w:rsid w:val="00773263"/>
    <w:rsid w:val="00773CC5"/>
    <w:rsid w:val="00773F6D"/>
    <w:rsid w:val="00774477"/>
    <w:rsid w:val="00774EE4"/>
    <w:rsid w:val="00775019"/>
    <w:rsid w:val="00775431"/>
    <w:rsid w:val="00777564"/>
    <w:rsid w:val="00777645"/>
    <w:rsid w:val="00780039"/>
    <w:rsid w:val="00781CC5"/>
    <w:rsid w:val="0078236C"/>
    <w:rsid w:val="007842AB"/>
    <w:rsid w:val="00784556"/>
    <w:rsid w:val="00784726"/>
    <w:rsid w:val="00785C5E"/>
    <w:rsid w:val="007861E5"/>
    <w:rsid w:val="00790763"/>
    <w:rsid w:val="007919B7"/>
    <w:rsid w:val="007921AE"/>
    <w:rsid w:val="00792577"/>
    <w:rsid w:val="00793254"/>
    <w:rsid w:val="007940DD"/>
    <w:rsid w:val="007947DC"/>
    <w:rsid w:val="0079507A"/>
    <w:rsid w:val="00795184"/>
    <w:rsid w:val="00795D1C"/>
    <w:rsid w:val="00795FD3"/>
    <w:rsid w:val="007963DC"/>
    <w:rsid w:val="00797952"/>
    <w:rsid w:val="007A040F"/>
    <w:rsid w:val="007A1868"/>
    <w:rsid w:val="007A2705"/>
    <w:rsid w:val="007A4733"/>
    <w:rsid w:val="007A4954"/>
    <w:rsid w:val="007A4CD1"/>
    <w:rsid w:val="007A56BA"/>
    <w:rsid w:val="007A7E0E"/>
    <w:rsid w:val="007B07E1"/>
    <w:rsid w:val="007B162E"/>
    <w:rsid w:val="007B2D6E"/>
    <w:rsid w:val="007B4947"/>
    <w:rsid w:val="007B5207"/>
    <w:rsid w:val="007B5723"/>
    <w:rsid w:val="007B577A"/>
    <w:rsid w:val="007B58F0"/>
    <w:rsid w:val="007B5D44"/>
    <w:rsid w:val="007B6286"/>
    <w:rsid w:val="007B7AAC"/>
    <w:rsid w:val="007C0678"/>
    <w:rsid w:val="007C343E"/>
    <w:rsid w:val="007C35F6"/>
    <w:rsid w:val="007C3BFE"/>
    <w:rsid w:val="007C609A"/>
    <w:rsid w:val="007C622C"/>
    <w:rsid w:val="007C7155"/>
    <w:rsid w:val="007D0E42"/>
    <w:rsid w:val="007D1F7B"/>
    <w:rsid w:val="007D3173"/>
    <w:rsid w:val="007D3B79"/>
    <w:rsid w:val="007D42C5"/>
    <w:rsid w:val="007D504B"/>
    <w:rsid w:val="007D754C"/>
    <w:rsid w:val="007D781A"/>
    <w:rsid w:val="007E09FC"/>
    <w:rsid w:val="007E1165"/>
    <w:rsid w:val="007E1531"/>
    <w:rsid w:val="007E32C0"/>
    <w:rsid w:val="007E3B01"/>
    <w:rsid w:val="007E4807"/>
    <w:rsid w:val="007E52B0"/>
    <w:rsid w:val="007E5BFD"/>
    <w:rsid w:val="007E6D01"/>
    <w:rsid w:val="007E70D0"/>
    <w:rsid w:val="007F1463"/>
    <w:rsid w:val="007F16AA"/>
    <w:rsid w:val="007F24A5"/>
    <w:rsid w:val="007F3CA0"/>
    <w:rsid w:val="007F4B40"/>
    <w:rsid w:val="007F593D"/>
    <w:rsid w:val="007F76F2"/>
    <w:rsid w:val="007F7E85"/>
    <w:rsid w:val="00803002"/>
    <w:rsid w:val="008031A8"/>
    <w:rsid w:val="0080350C"/>
    <w:rsid w:val="0080466B"/>
    <w:rsid w:val="008047B3"/>
    <w:rsid w:val="00804C59"/>
    <w:rsid w:val="00804D7D"/>
    <w:rsid w:val="00805337"/>
    <w:rsid w:val="008109FF"/>
    <w:rsid w:val="008116A0"/>
    <w:rsid w:val="00813D32"/>
    <w:rsid w:val="00813D6F"/>
    <w:rsid w:val="008141C9"/>
    <w:rsid w:val="00814B55"/>
    <w:rsid w:val="00814F5E"/>
    <w:rsid w:val="008157AB"/>
    <w:rsid w:val="00816BF6"/>
    <w:rsid w:val="00816C93"/>
    <w:rsid w:val="00817585"/>
    <w:rsid w:val="00817FB3"/>
    <w:rsid w:val="00820E78"/>
    <w:rsid w:val="008212ED"/>
    <w:rsid w:val="008215B7"/>
    <w:rsid w:val="00822299"/>
    <w:rsid w:val="00822576"/>
    <w:rsid w:val="0082299F"/>
    <w:rsid w:val="00823674"/>
    <w:rsid w:val="008245F6"/>
    <w:rsid w:val="0082463A"/>
    <w:rsid w:val="00825334"/>
    <w:rsid w:val="00825536"/>
    <w:rsid w:val="008255E9"/>
    <w:rsid w:val="0082766E"/>
    <w:rsid w:val="00827D0D"/>
    <w:rsid w:val="00830554"/>
    <w:rsid w:val="00830A49"/>
    <w:rsid w:val="00831203"/>
    <w:rsid w:val="00831550"/>
    <w:rsid w:val="00832ACF"/>
    <w:rsid w:val="00833731"/>
    <w:rsid w:val="00833AC0"/>
    <w:rsid w:val="00833F21"/>
    <w:rsid w:val="0083636E"/>
    <w:rsid w:val="008371F6"/>
    <w:rsid w:val="00840315"/>
    <w:rsid w:val="00840397"/>
    <w:rsid w:val="008420A7"/>
    <w:rsid w:val="00842477"/>
    <w:rsid w:val="00842E6F"/>
    <w:rsid w:val="00842F50"/>
    <w:rsid w:val="00842FE5"/>
    <w:rsid w:val="008445AC"/>
    <w:rsid w:val="00844733"/>
    <w:rsid w:val="008451B8"/>
    <w:rsid w:val="00846F01"/>
    <w:rsid w:val="008471B8"/>
    <w:rsid w:val="00847418"/>
    <w:rsid w:val="00847608"/>
    <w:rsid w:val="0084767D"/>
    <w:rsid w:val="00851DFC"/>
    <w:rsid w:val="00851E9F"/>
    <w:rsid w:val="00854198"/>
    <w:rsid w:val="00854F26"/>
    <w:rsid w:val="00856CE9"/>
    <w:rsid w:val="008614C4"/>
    <w:rsid w:val="008618D7"/>
    <w:rsid w:val="00862A1E"/>
    <w:rsid w:val="00862FCF"/>
    <w:rsid w:val="008634FE"/>
    <w:rsid w:val="00863539"/>
    <w:rsid w:val="008645B9"/>
    <w:rsid w:val="008657D2"/>
    <w:rsid w:val="00865F37"/>
    <w:rsid w:val="008663F3"/>
    <w:rsid w:val="00866BFD"/>
    <w:rsid w:val="00866DE4"/>
    <w:rsid w:val="008672DF"/>
    <w:rsid w:val="00871934"/>
    <w:rsid w:val="0087206C"/>
    <w:rsid w:val="00872284"/>
    <w:rsid w:val="008731E9"/>
    <w:rsid w:val="008741FC"/>
    <w:rsid w:val="00874D67"/>
    <w:rsid w:val="00874F6D"/>
    <w:rsid w:val="00875AA2"/>
    <w:rsid w:val="008762E0"/>
    <w:rsid w:val="008769DA"/>
    <w:rsid w:val="0087729E"/>
    <w:rsid w:val="00880DF0"/>
    <w:rsid w:val="00880F80"/>
    <w:rsid w:val="0088112F"/>
    <w:rsid w:val="00881BBA"/>
    <w:rsid w:val="00882A2C"/>
    <w:rsid w:val="00883A72"/>
    <w:rsid w:val="00883ED7"/>
    <w:rsid w:val="00883F7C"/>
    <w:rsid w:val="00883FDB"/>
    <w:rsid w:val="008841CD"/>
    <w:rsid w:val="00884438"/>
    <w:rsid w:val="008848EA"/>
    <w:rsid w:val="008851F2"/>
    <w:rsid w:val="00886AD4"/>
    <w:rsid w:val="0088774A"/>
    <w:rsid w:val="00890FFF"/>
    <w:rsid w:val="00891020"/>
    <w:rsid w:val="00891F80"/>
    <w:rsid w:val="008926F8"/>
    <w:rsid w:val="00893255"/>
    <w:rsid w:val="00893279"/>
    <w:rsid w:val="00894115"/>
    <w:rsid w:val="00894156"/>
    <w:rsid w:val="00895AA0"/>
    <w:rsid w:val="00896415"/>
    <w:rsid w:val="0089662D"/>
    <w:rsid w:val="00896738"/>
    <w:rsid w:val="00896892"/>
    <w:rsid w:val="00896F09"/>
    <w:rsid w:val="008A0DC0"/>
    <w:rsid w:val="008A0DCE"/>
    <w:rsid w:val="008A1828"/>
    <w:rsid w:val="008A229E"/>
    <w:rsid w:val="008A4125"/>
    <w:rsid w:val="008A6B81"/>
    <w:rsid w:val="008A6EC7"/>
    <w:rsid w:val="008A6F29"/>
    <w:rsid w:val="008A7B28"/>
    <w:rsid w:val="008B0155"/>
    <w:rsid w:val="008B14EC"/>
    <w:rsid w:val="008B1537"/>
    <w:rsid w:val="008B1AC9"/>
    <w:rsid w:val="008B1F9F"/>
    <w:rsid w:val="008B2422"/>
    <w:rsid w:val="008B282F"/>
    <w:rsid w:val="008B3A1D"/>
    <w:rsid w:val="008B3A26"/>
    <w:rsid w:val="008B3F6F"/>
    <w:rsid w:val="008B3FB7"/>
    <w:rsid w:val="008B5032"/>
    <w:rsid w:val="008B516C"/>
    <w:rsid w:val="008B5405"/>
    <w:rsid w:val="008B5E22"/>
    <w:rsid w:val="008B6F0F"/>
    <w:rsid w:val="008B6F4B"/>
    <w:rsid w:val="008B701F"/>
    <w:rsid w:val="008B72DE"/>
    <w:rsid w:val="008B7F0D"/>
    <w:rsid w:val="008C30B5"/>
    <w:rsid w:val="008C3208"/>
    <w:rsid w:val="008C382A"/>
    <w:rsid w:val="008C62E5"/>
    <w:rsid w:val="008C6C73"/>
    <w:rsid w:val="008C6EBD"/>
    <w:rsid w:val="008C7D6D"/>
    <w:rsid w:val="008D07E0"/>
    <w:rsid w:val="008D1D24"/>
    <w:rsid w:val="008D2819"/>
    <w:rsid w:val="008D3992"/>
    <w:rsid w:val="008D49DD"/>
    <w:rsid w:val="008D5682"/>
    <w:rsid w:val="008D6DE5"/>
    <w:rsid w:val="008D7125"/>
    <w:rsid w:val="008D7480"/>
    <w:rsid w:val="008D75EB"/>
    <w:rsid w:val="008E34B1"/>
    <w:rsid w:val="008E40E0"/>
    <w:rsid w:val="008E4DED"/>
    <w:rsid w:val="008E4F78"/>
    <w:rsid w:val="008E53BF"/>
    <w:rsid w:val="008E567E"/>
    <w:rsid w:val="008E6D4F"/>
    <w:rsid w:val="008F1BAB"/>
    <w:rsid w:val="008F2ABC"/>
    <w:rsid w:val="008F32D6"/>
    <w:rsid w:val="008F3860"/>
    <w:rsid w:val="008F3935"/>
    <w:rsid w:val="008F3CA0"/>
    <w:rsid w:val="008F4400"/>
    <w:rsid w:val="008F4B4A"/>
    <w:rsid w:val="008F58BC"/>
    <w:rsid w:val="008F59EB"/>
    <w:rsid w:val="008F6C8F"/>
    <w:rsid w:val="008F712E"/>
    <w:rsid w:val="008F7301"/>
    <w:rsid w:val="008F78D8"/>
    <w:rsid w:val="008F7BD5"/>
    <w:rsid w:val="00900BB2"/>
    <w:rsid w:val="00901720"/>
    <w:rsid w:val="009023DE"/>
    <w:rsid w:val="0090272A"/>
    <w:rsid w:val="009032A1"/>
    <w:rsid w:val="00903306"/>
    <w:rsid w:val="00904ABC"/>
    <w:rsid w:val="0090651B"/>
    <w:rsid w:val="009071B4"/>
    <w:rsid w:val="009104A8"/>
    <w:rsid w:val="00910F58"/>
    <w:rsid w:val="00911110"/>
    <w:rsid w:val="00911679"/>
    <w:rsid w:val="00911B41"/>
    <w:rsid w:val="00911D73"/>
    <w:rsid w:val="0091205E"/>
    <w:rsid w:val="0091295D"/>
    <w:rsid w:val="009132D1"/>
    <w:rsid w:val="0091467E"/>
    <w:rsid w:val="009148E9"/>
    <w:rsid w:val="0091595D"/>
    <w:rsid w:val="00920B80"/>
    <w:rsid w:val="00920BA9"/>
    <w:rsid w:val="00920C8C"/>
    <w:rsid w:val="00920E1B"/>
    <w:rsid w:val="00920E79"/>
    <w:rsid w:val="009216A8"/>
    <w:rsid w:val="00921A03"/>
    <w:rsid w:val="00921F59"/>
    <w:rsid w:val="009220E9"/>
    <w:rsid w:val="00923390"/>
    <w:rsid w:val="00923FF9"/>
    <w:rsid w:val="00924ABF"/>
    <w:rsid w:val="00924CAD"/>
    <w:rsid w:val="00925941"/>
    <w:rsid w:val="00925DDB"/>
    <w:rsid w:val="00925FCB"/>
    <w:rsid w:val="00927BDC"/>
    <w:rsid w:val="00930D62"/>
    <w:rsid w:val="00930E95"/>
    <w:rsid w:val="00931464"/>
    <w:rsid w:val="00931802"/>
    <w:rsid w:val="0093256E"/>
    <w:rsid w:val="00933BDB"/>
    <w:rsid w:val="0093403A"/>
    <w:rsid w:val="009344E7"/>
    <w:rsid w:val="00935DBB"/>
    <w:rsid w:val="009366AB"/>
    <w:rsid w:val="009379DD"/>
    <w:rsid w:val="00937F80"/>
    <w:rsid w:val="009406EE"/>
    <w:rsid w:val="00940AC9"/>
    <w:rsid w:val="0094103B"/>
    <w:rsid w:val="0094204A"/>
    <w:rsid w:val="00945052"/>
    <w:rsid w:val="0094574B"/>
    <w:rsid w:val="00946B81"/>
    <w:rsid w:val="00947385"/>
    <w:rsid w:val="00947E2C"/>
    <w:rsid w:val="00947F1A"/>
    <w:rsid w:val="009512F2"/>
    <w:rsid w:val="00951C0A"/>
    <w:rsid w:val="00951E90"/>
    <w:rsid w:val="00952349"/>
    <w:rsid w:val="0095313C"/>
    <w:rsid w:val="00953D37"/>
    <w:rsid w:val="00954741"/>
    <w:rsid w:val="009547F4"/>
    <w:rsid w:val="009553F7"/>
    <w:rsid w:val="00955530"/>
    <w:rsid w:val="009558DB"/>
    <w:rsid w:val="00955D5A"/>
    <w:rsid w:val="00955E53"/>
    <w:rsid w:val="009619FF"/>
    <w:rsid w:val="00961F5A"/>
    <w:rsid w:val="009623C6"/>
    <w:rsid w:val="00962BAA"/>
    <w:rsid w:val="00962EB5"/>
    <w:rsid w:val="00962FC6"/>
    <w:rsid w:val="00963749"/>
    <w:rsid w:val="00963DE2"/>
    <w:rsid w:val="0096415C"/>
    <w:rsid w:val="00964B89"/>
    <w:rsid w:val="0096755C"/>
    <w:rsid w:val="00967971"/>
    <w:rsid w:val="00967BBF"/>
    <w:rsid w:val="0097173E"/>
    <w:rsid w:val="0097257D"/>
    <w:rsid w:val="00973188"/>
    <w:rsid w:val="00973CC7"/>
    <w:rsid w:val="00980799"/>
    <w:rsid w:val="00980AC9"/>
    <w:rsid w:val="009835F0"/>
    <w:rsid w:val="009838B5"/>
    <w:rsid w:val="00983FBA"/>
    <w:rsid w:val="00983FEF"/>
    <w:rsid w:val="00984CC4"/>
    <w:rsid w:val="00985B9E"/>
    <w:rsid w:val="00986608"/>
    <w:rsid w:val="00986B89"/>
    <w:rsid w:val="009871FE"/>
    <w:rsid w:val="0099019D"/>
    <w:rsid w:val="00990608"/>
    <w:rsid w:val="00991F3F"/>
    <w:rsid w:val="009921C9"/>
    <w:rsid w:val="00992454"/>
    <w:rsid w:val="009929A1"/>
    <w:rsid w:val="00992CA4"/>
    <w:rsid w:val="0099342D"/>
    <w:rsid w:val="00993D0E"/>
    <w:rsid w:val="009940D7"/>
    <w:rsid w:val="00994CF1"/>
    <w:rsid w:val="00996323"/>
    <w:rsid w:val="0099759A"/>
    <w:rsid w:val="009A1195"/>
    <w:rsid w:val="009A1A13"/>
    <w:rsid w:val="009A2650"/>
    <w:rsid w:val="009A296D"/>
    <w:rsid w:val="009A34A5"/>
    <w:rsid w:val="009A3995"/>
    <w:rsid w:val="009A39C5"/>
    <w:rsid w:val="009A4143"/>
    <w:rsid w:val="009A429E"/>
    <w:rsid w:val="009A63A0"/>
    <w:rsid w:val="009A65B4"/>
    <w:rsid w:val="009A79FD"/>
    <w:rsid w:val="009A7C7B"/>
    <w:rsid w:val="009B13E4"/>
    <w:rsid w:val="009B1477"/>
    <w:rsid w:val="009B1544"/>
    <w:rsid w:val="009B15EB"/>
    <w:rsid w:val="009B2AE7"/>
    <w:rsid w:val="009B2BFC"/>
    <w:rsid w:val="009B2D98"/>
    <w:rsid w:val="009B302D"/>
    <w:rsid w:val="009B44F7"/>
    <w:rsid w:val="009B4844"/>
    <w:rsid w:val="009B5957"/>
    <w:rsid w:val="009B5CA2"/>
    <w:rsid w:val="009B64EC"/>
    <w:rsid w:val="009B69A3"/>
    <w:rsid w:val="009B6AE2"/>
    <w:rsid w:val="009C003D"/>
    <w:rsid w:val="009C18A9"/>
    <w:rsid w:val="009C1DB7"/>
    <w:rsid w:val="009C1E20"/>
    <w:rsid w:val="009C33F1"/>
    <w:rsid w:val="009C4199"/>
    <w:rsid w:val="009C4289"/>
    <w:rsid w:val="009C42A1"/>
    <w:rsid w:val="009C5F64"/>
    <w:rsid w:val="009C64FE"/>
    <w:rsid w:val="009C670E"/>
    <w:rsid w:val="009C67C5"/>
    <w:rsid w:val="009C6DF8"/>
    <w:rsid w:val="009D0439"/>
    <w:rsid w:val="009D0455"/>
    <w:rsid w:val="009D0581"/>
    <w:rsid w:val="009D17BA"/>
    <w:rsid w:val="009D3A5F"/>
    <w:rsid w:val="009D505E"/>
    <w:rsid w:val="009D518A"/>
    <w:rsid w:val="009D5D1D"/>
    <w:rsid w:val="009D6810"/>
    <w:rsid w:val="009E0D71"/>
    <w:rsid w:val="009E1999"/>
    <w:rsid w:val="009E1BB7"/>
    <w:rsid w:val="009E34B0"/>
    <w:rsid w:val="009E3EF4"/>
    <w:rsid w:val="009E4F39"/>
    <w:rsid w:val="009E4F3C"/>
    <w:rsid w:val="009E6B79"/>
    <w:rsid w:val="009E6DDE"/>
    <w:rsid w:val="009E7DC1"/>
    <w:rsid w:val="009F2AB7"/>
    <w:rsid w:val="009F3C98"/>
    <w:rsid w:val="009F427A"/>
    <w:rsid w:val="009F4788"/>
    <w:rsid w:val="009F579B"/>
    <w:rsid w:val="009F621F"/>
    <w:rsid w:val="009F666C"/>
    <w:rsid w:val="009F7654"/>
    <w:rsid w:val="009F78F0"/>
    <w:rsid w:val="009F7C6B"/>
    <w:rsid w:val="00A013A5"/>
    <w:rsid w:val="00A0303C"/>
    <w:rsid w:val="00A03E94"/>
    <w:rsid w:val="00A049EA"/>
    <w:rsid w:val="00A04C8E"/>
    <w:rsid w:val="00A0552A"/>
    <w:rsid w:val="00A056E3"/>
    <w:rsid w:val="00A06F83"/>
    <w:rsid w:val="00A07EC9"/>
    <w:rsid w:val="00A11B97"/>
    <w:rsid w:val="00A11CDE"/>
    <w:rsid w:val="00A12055"/>
    <w:rsid w:val="00A12A6A"/>
    <w:rsid w:val="00A12F9F"/>
    <w:rsid w:val="00A1323B"/>
    <w:rsid w:val="00A1371C"/>
    <w:rsid w:val="00A147FC"/>
    <w:rsid w:val="00A157B1"/>
    <w:rsid w:val="00A15859"/>
    <w:rsid w:val="00A16B94"/>
    <w:rsid w:val="00A16CE0"/>
    <w:rsid w:val="00A174E0"/>
    <w:rsid w:val="00A17783"/>
    <w:rsid w:val="00A17907"/>
    <w:rsid w:val="00A17C0D"/>
    <w:rsid w:val="00A20336"/>
    <w:rsid w:val="00A21A8A"/>
    <w:rsid w:val="00A21AC7"/>
    <w:rsid w:val="00A2220C"/>
    <w:rsid w:val="00A228CA"/>
    <w:rsid w:val="00A22A7C"/>
    <w:rsid w:val="00A22B21"/>
    <w:rsid w:val="00A22FA7"/>
    <w:rsid w:val="00A236FE"/>
    <w:rsid w:val="00A252B1"/>
    <w:rsid w:val="00A25379"/>
    <w:rsid w:val="00A25380"/>
    <w:rsid w:val="00A25CF4"/>
    <w:rsid w:val="00A27B93"/>
    <w:rsid w:val="00A30A32"/>
    <w:rsid w:val="00A316A6"/>
    <w:rsid w:val="00A322F0"/>
    <w:rsid w:val="00A32A13"/>
    <w:rsid w:val="00A33088"/>
    <w:rsid w:val="00A337C4"/>
    <w:rsid w:val="00A34042"/>
    <w:rsid w:val="00A3469D"/>
    <w:rsid w:val="00A353C0"/>
    <w:rsid w:val="00A358FB"/>
    <w:rsid w:val="00A35AB7"/>
    <w:rsid w:val="00A379D5"/>
    <w:rsid w:val="00A37DE1"/>
    <w:rsid w:val="00A4052F"/>
    <w:rsid w:val="00A41547"/>
    <w:rsid w:val="00A41C58"/>
    <w:rsid w:val="00A422D1"/>
    <w:rsid w:val="00A42454"/>
    <w:rsid w:val="00A42ACF"/>
    <w:rsid w:val="00A4320B"/>
    <w:rsid w:val="00A433E6"/>
    <w:rsid w:val="00A43A66"/>
    <w:rsid w:val="00A43B85"/>
    <w:rsid w:val="00A45918"/>
    <w:rsid w:val="00A4627E"/>
    <w:rsid w:val="00A47035"/>
    <w:rsid w:val="00A47206"/>
    <w:rsid w:val="00A4724F"/>
    <w:rsid w:val="00A47325"/>
    <w:rsid w:val="00A5065C"/>
    <w:rsid w:val="00A51FDE"/>
    <w:rsid w:val="00A52A37"/>
    <w:rsid w:val="00A53488"/>
    <w:rsid w:val="00A54272"/>
    <w:rsid w:val="00A54734"/>
    <w:rsid w:val="00A54B8B"/>
    <w:rsid w:val="00A54EEB"/>
    <w:rsid w:val="00A564ED"/>
    <w:rsid w:val="00A56B51"/>
    <w:rsid w:val="00A57F68"/>
    <w:rsid w:val="00A60023"/>
    <w:rsid w:val="00A60EE6"/>
    <w:rsid w:val="00A61A98"/>
    <w:rsid w:val="00A62B38"/>
    <w:rsid w:val="00A62FD0"/>
    <w:rsid w:val="00A63F38"/>
    <w:rsid w:val="00A640C9"/>
    <w:rsid w:val="00A640E1"/>
    <w:rsid w:val="00A665B8"/>
    <w:rsid w:val="00A670C9"/>
    <w:rsid w:val="00A67704"/>
    <w:rsid w:val="00A70ECC"/>
    <w:rsid w:val="00A71BEC"/>
    <w:rsid w:val="00A72FED"/>
    <w:rsid w:val="00A73004"/>
    <w:rsid w:val="00A73161"/>
    <w:rsid w:val="00A75970"/>
    <w:rsid w:val="00A75E7C"/>
    <w:rsid w:val="00A76496"/>
    <w:rsid w:val="00A76E73"/>
    <w:rsid w:val="00A77968"/>
    <w:rsid w:val="00A80253"/>
    <w:rsid w:val="00A82820"/>
    <w:rsid w:val="00A829B0"/>
    <w:rsid w:val="00A82C03"/>
    <w:rsid w:val="00A84220"/>
    <w:rsid w:val="00A85E52"/>
    <w:rsid w:val="00A868FC"/>
    <w:rsid w:val="00A86D60"/>
    <w:rsid w:val="00A86F77"/>
    <w:rsid w:val="00A90178"/>
    <w:rsid w:val="00A92266"/>
    <w:rsid w:val="00A9296D"/>
    <w:rsid w:val="00A93067"/>
    <w:rsid w:val="00A93222"/>
    <w:rsid w:val="00A939B1"/>
    <w:rsid w:val="00A93F68"/>
    <w:rsid w:val="00A94EEE"/>
    <w:rsid w:val="00A956CB"/>
    <w:rsid w:val="00A957DC"/>
    <w:rsid w:val="00A957EE"/>
    <w:rsid w:val="00A95CBD"/>
    <w:rsid w:val="00AA01DE"/>
    <w:rsid w:val="00AA02F4"/>
    <w:rsid w:val="00AA3A61"/>
    <w:rsid w:val="00AA3AE4"/>
    <w:rsid w:val="00AA3D96"/>
    <w:rsid w:val="00AA45A3"/>
    <w:rsid w:val="00AA49B7"/>
    <w:rsid w:val="00AA63A0"/>
    <w:rsid w:val="00AA6526"/>
    <w:rsid w:val="00AA69DF"/>
    <w:rsid w:val="00AA7C45"/>
    <w:rsid w:val="00AB0047"/>
    <w:rsid w:val="00AB0BF8"/>
    <w:rsid w:val="00AB1D85"/>
    <w:rsid w:val="00AB2157"/>
    <w:rsid w:val="00AB2223"/>
    <w:rsid w:val="00AB39A3"/>
    <w:rsid w:val="00AB58DB"/>
    <w:rsid w:val="00AB6230"/>
    <w:rsid w:val="00AB73B6"/>
    <w:rsid w:val="00AB7887"/>
    <w:rsid w:val="00AC02D7"/>
    <w:rsid w:val="00AC0BEB"/>
    <w:rsid w:val="00AC2D75"/>
    <w:rsid w:val="00AC330A"/>
    <w:rsid w:val="00AC4FF9"/>
    <w:rsid w:val="00AC518B"/>
    <w:rsid w:val="00AC700E"/>
    <w:rsid w:val="00AD0493"/>
    <w:rsid w:val="00AD0DDB"/>
    <w:rsid w:val="00AD0FC1"/>
    <w:rsid w:val="00AD1113"/>
    <w:rsid w:val="00AD1673"/>
    <w:rsid w:val="00AD23CC"/>
    <w:rsid w:val="00AD3796"/>
    <w:rsid w:val="00AD59C9"/>
    <w:rsid w:val="00AD5AFC"/>
    <w:rsid w:val="00AD6D1A"/>
    <w:rsid w:val="00AD72A7"/>
    <w:rsid w:val="00AD73BF"/>
    <w:rsid w:val="00AE05E9"/>
    <w:rsid w:val="00AE10E6"/>
    <w:rsid w:val="00AE137E"/>
    <w:rsid w:val="00AE1AEF"/>
    <w:rsid w:val="00AE1E09"/>
    <w:rsid w:val="00AE1EC4"/>
    <w:rsid w:val="00AE22A7"/>
    <w:rsid w:val="00AE27B7"/>
    <w:rsid w:val="00AE532E"/>
    <w:rsid w:val="00AE58DD"/>
    <w:rsid w:val="00AE5A35"/>
    <w:rsid w:val="00AE72BD"/>
    <w:rsid w:val="00AF05D0"/>
    <w:rsid w:val="00AF0DFA"/>
    <w:rsid w:val="00AF0FD0"/>
    <w:rsid w:val="00AF244A"/>
    <w:rsid w:val="00AF34FF"/>
    <w:rsid w:val="00AF43DA"/>
    <w:rsid w:val="00AF4779"/>
    <w:rsid w:val="00AF5BFC"/>
    <w:rsid w:val="00AF6194"/>
    <w:rsid w:val="00AF6976"/>
    <w:rsid w:val="00AF6D03"/>
    <w:rsid w:val="00AF7AB3"/>
    <w:rsid w:val="00AF7BEC"/>
    <w:rsid w:val="00AF7D9E"/>
    <w:rsid w:val="00B003AB"/>
    <w:rsid w:val="00B00486"/>
    <w:rsid w:val="00B0084B"/>
    <w:rsid w:val="00B012B4"/>
    <w:rsid w:val="00B01C68"/>
    <w:rsid w:val="00B02F85"/>
    <w:rsid w:val="00B03232"/>
    <w:rsid w:val="00B03B65"/>
    <w:rsid w:val="00B03D62"/>
    <w:rsid w:val="00B04FE5"/>
    <w:rsid w:val="00B05112"/>
    <w:rsid w:val="00B05C31"/>
    <w:rsid w:val="00B0710B"/>
    <w:rsid w:val="00B076F9"/>
    <w:rsid w:val="00B07B98"/>
    <w:rsid w:val="00B10F33"/>
    <w:rsid w:val="00B11E11"/>
    <w:rsid w:val="00B121A2"/>
    <w:rsid w:val="00B136AF"/>
    <w:rsid w:val="00B1378B"/>
    <w:rsid w:val="00B13D1D"/>
    <w:rsid w:val="00B14BBB"/>
    <w:rsid w:val="00B14FD7"/>
    <w:rsid w:val="00B15708"/>
    <w:rsid w:val="00B163CE"/>
    <w:rsid w:val="00B16F1C"/>
    <w:rsid w:val="00B17AFE"/>
    <w:rsid w:val="00B20269"/>
    <w:rsid w:val="00B2063F"/>
    <w:rsid w:val="00B215C7"/>
    <w:rsid w:val="00B21700"/>
    <w:rsid w:val="00B22E75"/>
    <w:rsid w:val="00B23BAF"/>
    <w:rsid w:val="00B23F9D"/>
    <w:rsid w:val="00B244D7"/>
    <w:rsid w:val="00B26156"/>
    <w:rsid w:val="00B26E2B"/>
    <w:rsid w:val="00B27274"/>
    <w:rsid w:val="00B273AD"/>
    <w:rsid w:val="00B27E4D"/>
    <w:rsid w:val="00B3017D"/>
    <w:rsid w:val="00B30C54"/>
    <w:rsid w:val="00B31D4D"/>
    <w:rsid w:val="00B32319"/>
    <w:rsid w:val="00B32CF6"/>
    <w:rsid w:val="00B35A89"/>
    <w:rsid w:val="00B37140"/>
    <w:rsid w:val="00B3738C"/>
    <w:rsid w:val="00B3779B"/>
    <w:rsid w:val="00B37A7C"/>
    <w:rsid w:val="00B404DD"/>
    <w:rsid w:val="00B40D67"/>
    <w:rsid w:val="00B40D98"/>
    <w:rsid w:val="00B41A24"/>
    <w:rsid w:val="00B41F77"/>
    <w:rsid w:val="00B421FB"/>
    <w:rsid w:val="00B422A2"/>
    <w:rsid w:val="00B427A3"/>
    <w:rsid w:val="00B42E31"/>
    <w:rsid w:val="00B44179"/>
    <w:rsid w:val="00B44880"/>
    <w:rsid w:val="00B473CB"/>
    <w:rsid w:val="00B501EF"/>
    <w:rsid w:val="00B503C6"/>
    <w:rsid w:val="00B50427"/>
    <w:rsid w:val="00B50AAF"/>
    <w:rsid w:val="00B51B12"/>
    <w:rsid w:val="00B52CC2"/>
    <w:rsid w:val="00B5341A"/>
    <w:rsid w:val="00B5499E"/>
    <w:rsid w:val="00B54BE4"/>
    <w:rsid w:val="00B54E44"/>
    <w:rsid w:val="00B55DC1"/>
    <w:rsid w:val="00B56A9C"/>
    <w:rsid w:val="00B57511"/>
    <w:rsid w:val="00B57AAB"/>
    <w:rsid w:val="00B60D83"/>
    <w:rsid w:val="00B61429"/>
    <w:rsid w:val="00B61908"/>
    <w:rsid w:val="00B61C91"/>
    <w:rsid w:val="00B64211"/>
    <w:rsid w:val="00B64F48"/>
    <w:rsid w:val="00B665C3"/>
    <w:rsid w:val="00B67F95"/>
    <w:rsid w:val="00B70843"/>
    <w:rsid w:val="00B71F14"/>
    <w:rsid w:val="00B72183"/>
    <w:rsid w:val="00B73405"/>
    <w:rsid w:val="00B73641"/>
    <w:rsid w:val="00B73754"/>
    <w:rsid w:val="00B74448"/>
    <w:rsid w:val="00B75DF4"/>
    <w:rsid w:val="00B76AF4"/>
    <w:rsid w:val="00B77027"/>
    <w:rsid w:val="00B7737E"/>
    <w:rsid w:val="00B801F3"/>
    <w:rsid w:val="00B80603"/>
    <w:rsid w:val="00B81E34"/>
    <w:rsid w:val="00B824FE"/>
    <w:rsid w:val="00B827A2"/>
    <w:rsid w:val="00B82A62"/>
    <w:rsid w:val="00B82BD3"/>
    <w:rsid w:val="00B834E2"/>
    <w:rsid w:val="00B8351F"/>
    <w:rsid w:val="00B8539C"/>
    <w:rsid w:val="00B85447"/>
    <w:rsid w:val="00B8646A"/>
    <w:rsid w:val="00B872BE"/>
    <w:rsid w:val="00B87964"/>
    <w:rsid w:val="00B87A90"/>
    <w:rsid w:val="00B87B68"/>
    <w:rsid w:val="00B904F1"/>
    <w:rsid w:val="00B90781"/>
    <w:rsid w:val="00B9250D"/>
    <w:rsid w:val="00B943EC"/>
    <w:rsid w:val="00B97D16"/>
    <w:rsid w:val="00BA00CF"/>
    <w:rsid w:val="00BA0B90"/>
    <w:rsid w:val="00BA0CCF"/>
    <w:rsid w:val="00BA0D68"/>
    <w:rsid w:val="00BA1B9E"/>
    <w:rsid w:val="00BA1DAA"/>
    <w:rsid w:val="00BA1DC6"/>
    <w:rsid w:val="00BA28FA"/>
    <w:rsid w:val="00BA29FA"/>
    <w:rsid w:val="00BA4288"/>
    <w:rsid w:val="00BA602A"/>
    <w:rsid w:val="00BA6140"/>
    <w:rsid w:val="00BA6475"/>
    <w:rsid w:val="00BA66BD"/>
    <w:rsid w:val="00BB04FF"/>
    <w:rsid w:val="00BB0ADA"/>
    <w:rsid w:val="00BB0C40"/>
    <w:rsid w:val="00BB22D1"/>
    <w:rsid w:val="00BB242B"/>
    <w:rsid w:val="00BB3887"/>
    <w:rsid w:val="00BB3A94"/>
    <w:rsid w:val="00BB3B76"/>
    <w:rsid w:val="00BB3C63"/>
    <w:rsid w:val="00BB3F56"/>
    <w:rsid w:val="00BB45EE"/>
    <w:rsid w:val="00BB5966"/>
    <w:rsid w:val="00BB6259"/>
    <w:rsid w:val="00BB7C6F"/>
    <w:rsid w:val="00BC014F"/>
    <w:rsid w:val="00BC029E"/>
    <w:rsid w:val="00BC036D"/>
    <w:rsid w:val="00BC06A7"/>
    <w:rsid w:val="00BC11E0"/>
    <w:rsid w:val="00BC12B2"/>
    <w:rsid w:val="00BC133B"/>
    <w:rsid w:val="00BC1816"/>
    <w:rsid w:val="00BC2142"/>
    <w:rsid w:val="00BC25C5"/>
    <w:rsid w:val="00BC27BB"/>
    <w:rsid w:val="00BC5399"/>
    <w:rsid w:val="00BC5D88"/>
    <w:rsid w:val="00BC6F29"/>
    <w:rsid w:val="00BD2BB9"/>
    <w:rsid w:val="00BD2DE2"/>
    <w:rsid w:val="00BD31FA"/>
    <w:rsid w:val="00BD4BA5"/>
    <w:rsid w:val="00BD4BF3"/>
    <w:rsid w:val="00BD50EE"/>
    <w:rsid w:val="00BD5302"/>
    <w:rsid w:val="00BD5F7D"/>
    <w:rsid w:val="00BD6FAD"/>
    <w:rsid w:val="00BE058F"/>
    <w:rsid w:val="00BE102A"/>
    <w:rsid w:val="00BE1BE6"/>
    <w:rsid w:val="00BE4854"/>
    <w:rsid w:val="00BE4D03"/>
    <w:rsid w:val="00BE5CE9"/>
    <w:rsid w:val="00BE5EF8"/>
    <w:rsid w:val="00BF0004"/>
    <w:rsid w:val="00BF026B"/>
    <w:rsid w:val="00BF02F4"/>
    <w:rsid w:val="00BF0A23"/>
    <w:rsid w:val="00BF1DE8"/>
    <w:rsid w:val="00BF243E"/>
    <w:rsid w:val="00BF2593"/>
    <w:rsid w:val="00BF2BDC"/>
    <w:rsid w:val="00BF3FD8"/>
    <w:rsid w:val="00BF6A5F"/>
    <w:rsid w:val="00BF7089"/>
    <w:rsid w:val="00BF7557"/>
    <w:rsid w:val="00BF766B"/>
    <w:rsid w:val="00BF77FD"/>
    <w:rsid w:val="00C00791"/>
    <w:rsid w:val="00C00CC7"/>
    <w:rsid w:val="00C01537"/>
    <w:rsid w:val="00C01EF1"/>
    <w:rsid w:val="00C02591"/>
    <w:rsid w:val="00C04163"/>
    <w:rsid w:val="00C049F8"/>
    <w:rsid w:val="00C05359"/>
    <w:rsid w:val="00C06B0A"/>
    <w:rsid w:val="00C06F0C"/>
    <w:rsid w:val="00C118B3"/>
    <w:rsid w:val="00C130DD"/>
    <w:rsid w:val="00C1413F"/>
    <w:rsid w:val="00C14742"/>
    <w:rsid w:val="00C147EA"/>
    <w:rsid w:val="00C14F22"/>
    <w:rsid w:val="00C15D8A"/>
    <w:rsid w:val="00C15D91"/>
    <w:rsid w:val="00C20097"/>
    <w:rsid w:val="00C202C5"/>
    <w:rsid w:val="00C21672"/>
    <w:rsid w:val="00C21B2C"/>
    <w:rsid w:val="00C22BFF"/>
    <w:rsid w:val="00C234EA"/>
    <w:rsid w:val="00C235EB"/>
    <w:rsid w:val="00C23BA3"/>
    <w:rsid w:val="00C23D66"/>
    <w:rsid w:val="00C24035"/>
    <w:rsid w:val="00C243BD"/>
    <w:rsid w:val="00C24F89"/>
    <w:rsid w:val="00C25370"/>
    <w:rsid w:val="00C262B8"/>
    <w:rsid w:val="00C272DC"/>
    <w:rsid w:val="00C300F2"/>
    <w:rsid w:val="00C30344"/>
    <w:rsid w:val="00C31E2C"/>
    <w:rsid w:val="00C33E5F"/>
    <w:rsid w:val="00C36DC5"/>
    <w:rsid w:val="00C3722A"/>
    <w:rsid w:val="00C4025D"/>
    <w:rsid w:val="00C40B71"/>
    <w:rsid w:val="00C41386"/>
    <w:rsid w:val="00C41F46"/>
    <w:rsid w:val="00C423D9"/>
    <w:rsid w:val="00C43FC7"/>
    <w:rsid w:val="00C46566"/>
    <w:rsid w:val="00C47105"/>
    <w:rsid w:val="00C47252"/>
    <w:rsid w:val="00C51749"/>
    <w:rsid w:val="00C52A37"/>
    <w:rsid w:val="00C536C6"/>
    <w:rsid w:val="00C54C85"/>
    <w:rsid w:val="00C56926"/>
    <w:rsid w:val="00C574C7"/>
    <w:rsid w:val="00C57DCF"/>
    <w:rsid w:val="00C632A9"/>
    <w:rsid w:val="00C640BB"/>
    <w:rsid w:val="00C653CD"/>
    <w:rsid w:val="00C65407"/>
    <w:rsid w:val="00C654AD"/>
    <w:rsid w:val="00C662EF"/>
    <w:rsid w:val="00C663B6"/>
    <w:rsid w:val="00C67898"/>
    <w:rsid w:val="00C7039A"/>
    <w:rsid w:val="00C71367"/>
    <w:rsid w:val="00C71CC5"/>
    <w:rsid w:val="00C72401"/>
    <w:rsid w:val="00C73188"/>
    <w:rsid w:val="00C74C3E"/>
    <w:rsid w:val="00C76013"/>
    <w:rsid w:val="00C7621E"/>
    <w:rsid w:val="00C8118B"/>
    <w:rsid w:val="00C81562"/>
    <w:rsid w:val="00C815DC"/>
    <w:rsid w:val="00C816BC"/>
    <w:rsid w:val="00C8175A"/>
    <w:rsid w:val="00C81B61"/>
    <w:rsid w:val="00C828E0"/>
    <w:rsid w:val="00C83E89"/>
    <w:rsid w:val="00C84C70"/>
    <w:rsid w:val="00C85A89"/>
    <w:rsid w:val="00C87839"/>
    <w:rsid w:val="00C905FF"/>
    <w:rsid w:val="00C90D0E"/>
    <w:rsid w:val="00C91467"/>
    <w:rsid w:val="00C919D3"/>
    <w:rsid w:val="00C91B8D"/>
    <w:rsid w:val="00C92125"/>
    <w:rsid w:val="00C9260A"/>
    <w:rsid w:val="00C93448"/>
    <w:rsid w:val="00C942FC"/>
    <w:rsid w:val="00C9530E"/>
    <w:rsid w:val="00C9714A"/>
    <w:rsid w:val="00C9764B"/>
    <w:rsid w:val="00CA1C69"/>
    <w:rsid w:val="00CA1D9F"/>
    <w:rsid w:val="00CA3062"/>
    <w:rsid w:val="00CA31E6"/>
    <w:rsid w:val="00CA3E60"/>
    <w:rsid w:val="00CA489D"/>
    <w:rsid w:val="00CA4D23"/>
    <w:rsid w:val="00CA79F2"/>
    <w:rsid w:val="00CB2771"/>
    <w:rsid w:val="00CB2AB1"/>
    <w:rsid w:val="00CB2E0A"/>
    <w:rsid w:val="00CB4CD2"/>
    <w:rsid w:val="00CB560E"/>
    <w:rsid w:val="00CB72E5"/>
    <w:rsid w:val="00CC1967"/>
    <w:rsid w:val="00CC1C78"/>
    <w:rsid w:val="00CC1EFA"/>
    <w:rsid w:val="00CC2659"/>
    <w:rsid w:val="00CC2FD9"/>
    <w:rsid w:val="00CC4070"/>
    <w:rsid w:val="00CC467B"/>
    <w:rsid w:val="00CC6F89"/>
    <w:rsid w:val="00CC776A"/>
    <w:rsid w:val="00CC79B0"/>
    <w:rsid w:val="00CD0138"/>
    <w:rsid w:val="00CD0C2E"/>
    <w:rsid w:val="00CD1476"/>
    <w:rsid w:val="00CD1E21"/>
    <w:rsid w:val="00CD1F7D"/>
    <w:rsid w:val="00CD2381"/>
    <w:rsid w:val="00CD30D8"/>
    <w:rsid w:val="00CD344D"/>
    <w:rsid w:val="00CD36F9"/>
    <w:rsid w:val="00CD4B1B"/>
    <w:rsid w:val="00CD56A0"/>
    <w:rsid w:val="00CD654F"/>
    <w:rsid w:val="00CE0024"/>
    <w:rsid w:val="00CE065A"/>
    <w:rsid w:val="00CE0A0F"/>
    <w:rsid w:val="00CE2A28"/>
    <w:rsid w:val="00CE2D70"/>
    <w:rsid w:val="00CE3232"/>
    <w:rsid w:val="00CE3D96"/>
    <w:rsid w:val="00CE3F9C"/>
    <w:rsid w:val="00CE4585"/>
    <w:rsid w:val="00CE4F2B"/>
    <w:rsid w:val="00CE5557"/>
    <w:rsid w:val="00CE56E1"/>
    <w:rsid w:val="00CE5E30"/>
    <w:rsid w:val="00CE6E70"/>
    <w:rsid w:val="00CF0B93"/>
    <w:rsid w:val="00CF1886"/>
    <w:rsid w:val="00CF2541"/>
    <w:rsid w:val="00CF273F"/>
    <w:rsid w:val="00CF2B63"/>
    <w:rsid w:val="00CF2D9C"/>
    <w:rsid w:val="00CF3482"/>
    <w:rsid w:val="00CF3545"/>
    <w:rsid w:val="00CF3790"/>
    <w:rsid w:val="00CF3E3F"/>
    <w:rsid w:val="00CF4406"/>
    <w:rsid w:val="00CF592B"/>
    <w:rsid w:val="00CF6DD1"/>
    <w:rsid w:val="00CF7CEE"/>
    <w:rsid w:val="00D000D9"/>
    <w:rsid w:val="00D00CA8"/>
    <w:rsid w:val="00D01DE2"/>
    <w:rsid w:val="00D01FF5"/>
    <w:rsid w:val="00D026D0"/>
    <w:rsid w:val="00D03567"/>
    <w:rsid w:val="00D044E8"/>
    <w:rsid w:val="00D05FE7"/>
    <w:rsid w:val="00D062B5"/>
    <w:rsid w:val="00D06840"/>
    <w:rsid w:val="00D06B07"/>
    <w:rsid w:val="00D13A08"/>
    <w:rsid w:val="00D13CD9"/>
    <w:rsid w:val="00D14737"/>
    <w:rsid w:val="00D16BCD"/>
    <w:rsid w:val="00D17E62"/>
    <w:rsid w:val="00D210C4"/>
    <w:rsid w:val="00D2168C"/>
    <w:rsid w:val="00D21903"/>
    <w:rsid w:val="00D22A32"/>
    <w:rsid w:val="00D2356D"/>
    <w:rsid w:val="00D25CD8"/>
    <w:rsid w:val="00D260AC"/>
    <w:rsid w:val="00D279F1"/>
    <w:rsid w:val="00D27F35"/>
    <w:rsid w:val="00D30A37"/>
    <w:rsid w:val="00D30AAD"/>
    <w:rsid w:val="00D32A41"/>
    <w:rsid w:val="00D32A9B"/>
    <w:rsid w:val="00D343EB"/>
    <w:rsid w:val="00D34427"/>
    <w:rsid w:val="00D34CB7"/>
    <w:rsid w:val="00D34CCD"/>
    <w:rsid w:val="00D34EBB"/>
    <w:rsid w:val="00D35FEF"/>
    <w:rsid w:val="00D37022"/>
    <w:rsid w:val="00D37C84"/>
    <w:rsid w:val="00D4041B"/>
    <w:rsid w:val="00D4047D"/>
    <w:rsid w:val="00D40C6D"/>
    <w:rsid w:val="00D42541"/>
    <w:rsid w:val="00D4268D"/>
    <w:rsid w:val="00D43114"/>
    <w:rsid w:val="00D435FC"/>
    <w:rsid w:val="00D44ACF"/>
    <w:rsid w:val="00D4722F"/>
    <w:rsid w:val="00D50EFC"/>
    <w:rsid w:val="00D51CC3"/>
    <w:rsid w:val="00D53480"/>
    <w:rsid w:val="00D535B7"/>
    <w:rsid w:val="00D53DFB"/>
    <w:rsid w:val="00D54153"/>
    <w:rsid w:val="00D5467E"/>
    <w:rsid w:val="00D55C61"/>
    <w:rsid w:val="00D56184"/>
    <w:rsid w:val="00D57712"/>
    <w:rsid w:val="00D6224E"/>
    <w:rsid w:val="00D6318C"/>
    <w:rsid w:val="00D63536"/>
    <w:rsid w:val="00D63FCE"/>
    <w:rsid w:val="00D64038"/>
    <w:rsid w:val="00D64A42"/>
    <w:rsid w:val="00D65666"/>
    <w:rsid w:val="00D67261"/>
    <w:rsid w:val="00D673E6"/>
    <w:rsid w:val="00D70303"/>
    <w:rsid w:val="00D7053C"/>
    <w:rsid w:val="00D710FC"/>
    <w:rsid w:val="00D7290E"/>
    <w:rsid w:val="00D7468F"/>
    <w:rsid w:val="00D765C3"/>
    <w:rsid w:val="00D76B3F"/>
    <w:rsid w:val="00D7704B"/>
    <w:rsid w:val="00D807C9"/>
    <w:rsid w:val="00D81031"/>
    <w:rsid w:val="00D813C6"/>
    <w:rsid w:val="00D82C55"/>
    <w:rsid w:val="00D82FEB"/>
    <w:rsid w:val="00D8341F"/>
    <w:rsid w:val="00D83884"/>
    <w:rsid w:val="00D83D60"/>
    <w:rsid w:val="00D841E6"/>
    <w:rsid w:val="00D84348"/>
    <w:rsid w:val="00D84487"/>
    <w:rsid w:val="00D84667"/>
    <w:rsid w:val="00D84D13"/>
    <w:rsid w:val="00D87EE8"/>
    <w:rsid w:val="00D90558"/>
    <w:rsid w:val="00D9061E"/>
    <w:rsid w:val="00D90DAC"/>
    <w:rsid w:val="00D9152A"/>
    <w:rsid w:val="00D91CD9"/>
    <w:rsid w:val="00D91E8A"/>
    <w:rsid w:val="00D939BD"/>
    <w:rsid w:val="00D954F1"/>
    <w:rsid w:val="00D9634E"/>
    <w:rsid w:val="00D96935"/>
    <w:rsid w:val="00D96CD7"/>
    <w:rsid w:val="00D97519"/>
    <w:rsid w:val="00DA1B96"/>
    <w:rsid w:val="00DA20D9"/>
    <w:rsid w:val="00DA21A8"/>
    <w:rsid w:val="00DA2300"/>
    <w:rsid w:val="00DA3674"/>
    <w:rsid w:val="00DA4569"/>
    <w:rsid w:val="00DA6A90"/>
    <w:rsid w:val="00DA6DA5"/>
    <w:rsid w:val="00DA70A8"/>
    <w:rsid w:val="00DA73D2"/>
    <w:rsid w:val="00DA795B"/>
    <w:rsid w:val="00DA7C94"/>
    <w:rsid w:val="00DB16F4"/>
    <w:rsid w:val="00DB207F"/>
    <w:rsid w:val="00DB2BAD"/>
    <w:rsid w:val="00DB2EB9"/>
    <w:rsid w:val="00DB31CA"/>
    <w:rsid w:val="00DB33B6"/>
    <w:rsid w:val="00DB3728"/>
    <w:rsid w:val="00DB43C6"/>
    <w:rsid w:val="00DB7314"/>
    <w:rsid w:val="00DC1E7A"/>
    <w:rsid w:val="00DC2106"/>
    <w:rsid w:val="00DC2717"/>
    <w:rsid w:val="00DC38D5"/>
    <w:rsid w:val="00DC46E4"/>
    <w:rsid w:val="00DC508C"/>
    <w:rsid w:val="00DC55F4"/>
    <w:rsid w:val="00DC5873"/>
    <w:rsid w:val="00DC5C92"/>
    <w:rsid w:val="00DC62CE"/>
    <w:rsid w:val="00DC6486"/>
    <w:rsid w:val="00DD0E50"/>
    <w:rsid w:val="00DD3055"/>
    <w:rsid w:val="00DD417D"/>
    <w:rsid w:val="00DD5502"/>
    <w:rsid w:val="00DD589D"/>
    <w:rsid w:val="00DD6316"/>
    <w:rsid w:val="00DD6ED8"/>
    <w:rsid w:val="00DD7025"/>
    <w:rsid w:val="00DD7583"/>
    <w:rsid w:val="00DE00D7"/>
    <w:rsid w:val="00DE014C"/>
    <w:rsid w:val="00DE08DC"/>
    <w:rsid w:val="00DE18F3"/>
    <w:rsid w:val="00DE1B16"/>
    <w:rsid w:val="00DE225D"/>
    <w:rsid w:val="00DE35AD"/>
    <w:rsid w:val="00DE379F"/>
    <w:rsid w:val="00DE3E46"/>
    <w:rsid w:val="00DE4D1E"/>
    <w:rsid w:val="00DE7196"/>
    <w:rsid w:val="00DF01FF"/>
    <w:rsid w:val="00DF03A8"/>
    <w:rsid w:val="00DF0A5C"/>
    <w:rsid w:val="00DF2490"/>
    <w:rsid w:val="00DF2A2E"/>
    <w:rsid w:val="00DF3091"/>
    <w:rsid w:val="00DF4B73"/>
    <w:rsid w:val="00DF5952"/>
    <w:rsid w:val="00DF5A56"/>
    <w:rsid w:val="00DF5B31"/>
    <w:rsid w:val="00DF6BA5"/>
    <w:rsid w:val="00DF719E"/>
    <w:rsid w:val="00DF7F5F"/>
    <w:rsid w:val="00E00778"/>
    <w:rsid w:val="00E00E41"/>
    <w:rsid w:val="00E01BDF"/>
    <w:rsid w:val="00E01F29"/>
    <w:rsid w:val="00E0233F"/>
    <w:rsid w:val="00E023B0"/>
    <w:rsid w:val="00E0295E"/>
    <w:rsid w:val="00E02B27"/>
    <w:rsid w:val="00E03D80"/>
    <w:rsid w:val="00E06A2C"/>
    <w:rsid w:val="00E070C6"/>
    <w:rsid w:val="00E07716"/>
    <w:rsid w:val="00E1018A"/>
    <w:rsid w:val="00E123A8"/>
    <w:rsid w:val="00E12457"/>
    <w:rsid w:val="00E134A6"/>
    <w:rsid w:val="00E148D6"/>
    <w:rsid w:val="00E14BB7"/>
    <w:rsid w:val="00E14C86"/>
    <w:rsid w:val="00E155E8"/>
    <w:rsid w:val="00E15606"/>
    <w:rsid w:val="00E16787"/>
    <w:rsid w:val="00E16D44"/>
    <w:rsid w:val="00E171B2"/>
    <w:rsid w:val="00E17774"/>
    <w:rsid w:val="00E17E1D"/>
    <w:rsid w:val="00E207B4"/>
    <w:rsid w:val="00E207D3"/>
    <w:rsid w:val="00E21CBA"/>
    <w:rsid w:val="00E21D57"/>
    <w:rsid w:val="00E21E3C"/>
    <w:rsid w:val="00E220EC"/>
    <w:rsid w:val="00E22652"/>
    <w:rsid w:val="00E22969"/>
    <w:rsid w:val="00E22A65"/>
    <w:rsid w:val="00E22F19"/>
    <w:rsid w:val="00E24E99"/>
    <w:rsid w:val="00E25504"/>
    <w:rsid w:val="00E2631D"/>
    <w:rsid w:val="00E272ED"/>
    <w:rsid w:val="00E31817"/>
    <w:rsid w:val="00E31DDA"/>
    <w:rsid w:val="00E320BB"/>
    <w:rsid w:val="00E32CED"/>
    <w:rsid w:val="00E33C99"/>
    <w:rsid w:val="00E33D93"/>
    <w:rsid w:val="00E34B87"/>
    <w:rsid w:val="00E36D43"/>
    <w:rsid w:val="00E37049"/>
    <w:rsid w:val="00E4032F"/>
    <w:rsid w:val="00E4189C"/>
    <w:rsid w:val="00E41F7B"/>
    <w:rsid w:val="00E41FDB"/>
    <w:rsid w:val="00E437CD"/>
    <w:rsid w:val="00E45844"/>
    <w:rsid w:val="00E46B69"/>
    <w:rsid w:val="00E46E98"/>
    <w:rsid w:val="00E475C3"/>
    <w:rsid w:val="00E510D3"/>
    <w:rsid w:val="00E517BA"/>
    <w:rsid w:val="00E5322C"/>
    <w:rsid w:val="00E53391"/>
    <w:rsid w:val="00E53BFE"/>
    <w:rsid w:val="00E53C97"/>
    <w:rsid w:val="00E546D5"/>
    <w:rsid w:val="00E56E50"/>
    <w:rsid w:val="00E57080"/>
    <w:rsid w:val="00E600F2"/>
    <w:rsid w:val="00E6074F"/>
    <w:rsid w:val="00E61316"/>
    <w:rsid w:val="00E61908"/>
    <w:rsid w:val="00E62502"/>
    <w:rsid w:val="00E62AB6"/>
    <w:rsid w:val="00E62C00"/>
    <w:rsid w:val="00E63D1F"/>
    <w:rsid w:val="00E64863"/>
    <w:rsid w:val="00E650EE"/>
    <w:rsid w:val="00E651C9"/>
    <w:rsid w:val="00E652D3"/>
    <w:rsid w:val="00E71455"/>
    <w:rsid w:val="00E71647"/>
    <w:rsid w:val="00E72988"/>
    <w:rsid w:val="00E7310E"/>
    <w:rsid w:val="00E7361F"/>
    <w:rsid w:val="00E73E7B"/>
    <w:rsid w:val="00E73FFF"/>
    <w:rsid w:val="00E7418C"/>
    <w:rsid w:val="00E74647"/>
    <w:rsid w:val="00E74666"/>
    <w:rsid w:val="00E749E0"/>
    <w:rsid w:val="00E76670"/>
    <w:rsid w:val="00E766FA"/>
    <w:rsid w:val="00E77F28"/>
    <w:rsid w:val="00E803E4"/>
    <w:rsid w:val="00E805F9"/>
    <w:rsid w:val="00E806FD"/>
    <w:rsid w:val="00E81252"/>
    <w:rsid w:val="00E81624"/>
    <w:rsid w:val="00E8302D"/>
    <w:rsid w:val="00E8321F"/>
    <w:rsid w:val="00E83A4D"/>
    <w:rsid w:val="00E85EB1"/>
    <w:rsid w:val="00E86C70"/>
    <w:rsid w:val="00E86EA8"/>
    <w:rsid w:val="00E873B1"/>
    <w:rsid w:val="00E8747E"/>
    <w:rsid w:val="00E900FE"/>
    <w:rsid w:val="00E90503"/>
    <w:rsid w:val="00E92119"/>
    <w:rsid w:val="00E9257D"/>
    <w:rsid w:val="00E929CD"/>
    <w:rsid w:val="00E92C38"/>
    <w:rsid w:val="00E9300A"/>
    <w:rsid w:val="00E93796"/>
    <w:rsid w:val="00E93CE3"/>
    <w:rsid w:val="00E93F27"/>
    <w:rsid w:val="00E945AE"/>
    <w:rsid w:val="00E94AC1"/>
    <w:rsid w:val="00E94E49"/>
    <w:rsid w:val="00E958A0"/>
    <w:rsid w:val="00E95C78"/>
    <w:rsid w:val="00E96409"/>
    <w:rsid w:val="00E967A9"/>
    <w:rsid w:val="00EA06E5"/>
    <w:rsid w:val="00EA15FD"/>
    <w:rsid w:val="00EA23D9"/>
    <w:rsid w:val="00EA3705"/>
    <w:rsid w:val="00EA44DD"/>
    <w:rsid w:val="00EA51D2"/>
    <w:rsid w:val="00EA6219"/>
    <w:rsid w:val="00EA70EF"/>
    <w:rsid w:val="00EA7106"/>
    <w:rsid w:val="00EA73B5"/>
    <w:rsid w:val="00EA7953"/>
    <w:rsid w:val="00EB1F8E"/>
    <w:rsid w:val="00EB2502"/>
    <w:rsid w:val="00EB39EF"/>
    <w:rsid w:val="00EB3F23"/>
    <w:rsid w:val="00EB45BF"/>
    <w:rsid w:val="00EB49E8"/>
    <w:rsid w:val="00EB6128"/>
    <w:rsid w:val="00EB6C54"/>
    <w:rsid w:val="00EB742E"/>
    <w:rsid w:val="00EB7814"/>
    <w:rsid w:val="00EC0108"/>
    <w:rsid w:val="00EC0654"/>
    <w:rsid w:val="00EC10EE"/>
    <w:rsid w:val="00EC11A6"/>
    <w:rsid w:val="00EC2E9D"/>
    <w:rsid w:val="00EC43AA"/>
    <w:rsid w:val="00EC4BD3"/>
    <w:rsid w:val="00EC4E79"/>
    <w:rsid w:val="00EC61E1"/>
    <w:rsid w:val="00ED0BEE"/>
    <w:rsid w:val="00ED14CD"/>
    <w:rsid w:val="00ED3142"/>
    <w:rsid w:val="00ED451A"/>
    <w:rsid w:val="00ED6A51"/>
    <w:rsid w:val="00ED70D7"/>
    <w:rsid w:val="00EE0BEF"/>
    <w:rsid w:val="00EE0EB2"/>
    <w:rsid w:val="00EE0F52"/>
    <w:rsid w:val="00EE142C"/>
    <w:rsid w:val="00EE15BE"/>
    <w:rsid w:val="00EE5074"/>
    <w:rsid w:val="00EE5985"/>
    <w:rsid w:val="00EE629A"/>
    <w:rsid w:val="00EE6853"/>
    <w:rsid w:val="00EE69C6"/>
    <w:rsid w:val="00EF0962"/>
    <w:rsid w:val="00EF1BA7"/>
    <w:rsid w:val="00EF2E5B"/>
    <w:rsid w:val="00EF3B0E"/>
    <w:rsid w:val="00EF5FE7"/>
    <w:rsid w:val="00EF654A"/>
    <w:rsid w:val="00EF6909"/>
    <w:rsid w:val="00EF76CE"/>
    <w:rsid w:val="00F008E8"/>
    <w:rsid w:val="00F0123E"/>
    <w:rsid w:val="00F03000"/>
    <w:rsid w:val="00F03725"/>
    <w:rsid w:val="00F03A3C"/>
    <w:rsid w:val="00F048C5"/>
    <w:rsid w:val="00F0530A"/>
    <w:rsid w:val="00F06DC3"/>
    <w:rsid w:val="00F118D9"/>
    <w:rsid w:val="00F11FF4"/>
    <w:rsid w:val="00F1265F"/>
    <w:rsid w:val="00F13A16"/>
    <w:rsid w:val="00F13C36"/>
    <w:rsid w:val="00F142BB"/>
    <w:rsid w:val="00F158A3"/>
    <w:rsid w:val="00F16517"/>
    <w:rsid w:val="00F1681C"/>
    <w:rsid w:val="00F17ECC"/>
    <w:rsid w:val="00F20BD9"/>
    <w:rsid w:val="00F22267"/>
    <w:rsid w:val="00F2297A"/>
    <w:rsid w:val="00F23D01"/>
    <w:rsid w:val="00F24826"/>
    <w:rsid w:val="00F24D28"/>
    <w:rsid w:val="00F27B81"/>
    <w:rsid w:val="00F3030C"/>
    <w:rsid w:val="00F316C1"/>
    <w:rsid w:val="00F318F0"/>
    <w:rsid w:val="00F33421"/>
    <w:rsid w:val="00F338D7"/>
    <w:rsid w:val="00F349FE"/>
    <w:rsid w:val="00F34E95"/>
    <w:rsid w:val="00F357B9"/>
    <w:rsid w:val="00F35DF6"/>
    <w:rsid w:val="00F35F03"/>
    <w:rsid w:val="00F3743A"/>
    <w:rsid w:val="00F412A6"/>
    <w:rsid w:val="00F41630"/>
    <w:rsid w:val="00F417D9"/>
    <w:rsid w:val="00F42E5F"/>
    <w:rsid w:val="00F438F9"/>
    <w:rsid w:val="00F4668B"/>
    <w:rsid w:val="00F47F06"/>
    <w:rsid w:val="00F516C7"/>
    <w:rsid w:val="00F519F1"/>
    <w:rsid w:val="00F51FF1"/>
    <w:rsid w:val="00F521FA"/>
    <w:rsid w:val="00F529BB"/>
    <w:rsid w:val="00F533C1"/>
    <w:rsid w:val="00F5350C"/>
    <w:rsid w:val="00F54CA0"/>
    <w:rsid w:val="00F55B9B"/>
    <w:rsid w:val="00F55DD6"/>
    <w:rsid w:val="00F56184"/>
    <w:rsid w:val="00F577F5"/>
    <w:rsid w:val="00F578E0"/>
    <w:rsid w:val="00F579E4"/>
    <w:rsid w:val="00F57B3E"/>
    <w:rsid w:val="00F57C04"/>
    <w:rsid w:val="00F60C59"/>
    <w:rsid w:val="00F60F42"/>
    <w:rsid w:val="00F62050"/>
    <w:rsid w:val="00F6247B"/>
    <w:rsid w:val="00F62887"/>
    <w:rsid w:val="00F63037"/>
    <w:rsid w:val="00F64659"/>
    <w:rsid w:val="00F64E8C"/>
    <w:rsid w:val="00F64F36"/>
    <w:rsid w:val="00F659A6"/>
    <w:rsid w:val="00F65AA6"/>
    <w:rsid w:val="00F66730"/>
    <w:rsid w:val="00F66BD3"/>
    <w:rsid w:val="00F70E53"/>
    <w:rsid w:val="00F710EF"/>
    <w:rsid w:val="00F71893"/>
    <w:rsid w:val="00F7391E"/>
    <w:rsid w:val="00F73A1A"/>
    <w:rsid w:val="00F73D0B"/>
    <w:rsid w:val="00F74838"/>
    <w:rsid w:val="00F74D98"/>
    <w:rsid w:val="00F76CFA"/>
    <w:rsid w:val="00F77C3B"/>
    <w:rsid w:val="00F8043E"/>
    <w:rsid w:val="00F81732"/>
    <w:rsid w:val="00F81CDD"/>
    <w:rsid w:val="00F8238A"/>
    <w:rsid w:val="00F826D1"/>
    <w:rsid w:val="00F833C4"/>
    <w:rsid w:val="00F83995"/>
    <w:rsid w:val="00F83D51"/>
    <w:rsid w:val="00F84150"/>
    <w:rsid w:val="00F84B8B"/>
    <w:rsid w:val="00F854AB"/>
    <w:rsid w:val="00F8550D"/>
    <w:rsid w:val="00F8680B"/>
    <w:rsid w:val="00F868D7"/>
    <w:rsid w:val="00F86FDF"/>
    <w:rsid w:val="00F878AE"/>
    <w:rsid w:val="00F87A60"/>
    <w:rsid w:val="00F87B8D"/>
    <w:rsid w:val="00F87F18"/>
    <w:rsid w:val="00F90141"/>
    <w:rsid w:val="00F904C2"/>
    <w:rsid w:val="00F920AB"/>
    <w:rsid w:val="00F94848"/>
    <w:rsid w:val="00F95B95"/>
    <w:rsid w:val="00F95E2D"/>
    <w:rsid w:val="00F97136"/>
    <w:rsid w:val="00F97C47"/>
    <w:rsid w:val="00FA2227"/>
    <w:rsid w:val="00FA2613"/>
    <w:rsid w:val="00FA263C"/>
    <w:rsid w:val="00FA38D1"/>
    <w:rsid w:val="00FA418C"/>
    <w:rsid w:val="00FA469D"/>
    <w:rsid w:val="00FA5D8E"/>
    <w:rsid w:val="00FA6608"/>
    <w:rsid w:val="00FA6C4B"/>
    <w:rsid w:val="00FA6E9F"/>
    <w:rsid w:val="00FB05ED"/>
    <w:rsid w:val="00FB097F"/>
    <w:rsid w:val="00FB0B08"/>
    <w:rsid w:val="00FB203C"/>
    <w:rsid w:val="00FB2F5E"/>
    <w:rsid w:val="00FB32E6"/>
    <w:rsid w:val="00FB68AD"/>
    <w:rsid w:val="00FB7150"/>
    <w:rsid w:val="00FB7479"/>
    <w:rsid w:val="00FC0868"/>
    <w:rsid w:val="00FC0BFA"/>
    <w:rsid w:val="00FC19C5"/>
    <w:rsid w:val="00FC5D68"/>
    <w:rsid w:val="00FC658F"/>
    <w:rsid w:val="00FC6663"/>
    <w:rsid w:val="00FC755B"/>
    <w:rsid w:val="00FC7DCD"/>
    <w:rsid w:val="00FD0D1B"/>
    <w:rsid w:val="00FD15B7"/>
    <w:rsid w:val="00FD1D35"/>
    <w:rsid w:val="00FD2388"/>
    <w:rsid w:val="00FD2671"/>
    <w:rsid w:val="00FD2969"/>
    <w:rsid w:val="00FD509F"/>
    <w:rsid w:val="00FD51FD"/>
    <w:rsid w:val="00FD559D"/>
    <w:rsid w:val="00FD6FA7"/>
    <w:rsid w:val="00FD7515"/>
    <w:rsid w:val="00FD7C92"/>
    <w:rsid w:val="00FE0DB8"/>
    <w:rsid w:val="00FE0E60"/>
    <w:rsid w:val="00FE0F3E"/>
    <w:rsid w:val="00FE27B4"/>
    <w:rsid w:val="00FE2E8B"/>
    <w:rsid w:val="00FE34A1"/>
    <w:rsid w:val="00FE44DF"/>
    <w:rsid w:val="00FE45F0"/>
    <w:rsid w:val="00FE5183"/>
    <w:rsid w:val="00FE55C2"/>
    <w:rsid w:val="00FE58AA"/>
    <w:rsid w:val="00FE5FA9"/>
    <w:rsid w:val="00FE6BCF"/>
    <w:rsid w:val="00FE71BB"/>
    <w:rsid w:val="00FE7F78"/>
    <w:rsid w:val="00FF16D8"/>
    <w:rsid w:val="00FF444E"/>
    <w:rsid w:val="00FF5E70"/>
    <w:rsid w:val="00FF6D51"/>
    <w:rsid w:val="00FF6DE7"/>
    <w:rsid w:val="00FF718B"/>
    <w:rsid w:val="00FF7567"/>
    <w:rsid w:val="00FF7A53"/>
    <w:rsid w:val="00FF7F3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12706B17"/>
  <w15:docId w15:val="{B8F30A52-5C79-4C39-ADB6-58A88086A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06F83"/>
    <w:pPr>
      <w:spacing w:after="0" w:line="360" w:lineRule="auto"/>
    </w:pPr>
    <w:rPr>
      <w:rFonts w:ascii="Arial" w:hAnsi="Arial"/>
      <w:sz w:val="20"/>
    </w:rPr>
  </w:style>
  <w:style w:type="paragraph" w:styleId="berschrift1">
    <w:name w:val="heading 1"/>
    <w:basedOn w:val="Standard"/>
    <w:next w:val="Standard"/>
    <w:link w:val="berschrift1Zchn"/>
    <w:uiPriority w:val="9"/>
    <w:qFormat/>
    <w:rsid w:val="00F438F9"/>
    <w:pPr>
      <w:keepNext/>
      <w:keepLines/>
      <w:spacing w:before="480" w:after="120" w:line="276" w:lineRule="auto"/>
      <w:outlineLvl w:val="0"/>
    </w:pPr>
    <w:rPr>
      <w:rFonts w:eastAsia="FZShuTi" w:cs="Times New Roman"/>
      <w:b/>
      <w:bCs/>
      <w:sz w:val="32"/>
      <w:szCs w:val="28"/>
    </w:rPr>
  </w:style>
  <w:style w:type="paragraph" w:styleId="berschrift2">
    <w:name w:val="heading 2"/>
    <w:basedOn w:val="Standard"/>
    <w:next w:val="Standard"/>
    <w:link w:val="berschrift2Zchn"/>
    <w:uiPriority w:val="9"/>
    <w:semiHidden/>
    <w:unhideWhenUsed/>
    <w:rsid w:val="00FE0DB8"/>
    <w:pPr>
      <w:keepNext/>
      <w:keepLines/>
      <w:spacing w:before="40"/>
      <w:outlineLvl w:val="1"/>
    </w:pPr>
    <w:rPr>
      <w:rFonts w:asciiTheme="majorHAnsi" w:eastAsiaTheme="majorEastAsia" w:hAnsiTheme="majorHAnsi" w:cstheme="majorBidi"/>
      <w:color w:val="8F0312" w:themeColor="accent1" w:themeShade="BF"/>
      <w:sz w:val="26"/>
      <w:szCs w:val="26"/>
    </w:rPr>
  </w:style>
  <w:style w:type="paragraph" w:styleId="berschrift3">
    <w:name w:val="heading 3"/>
    <w:basedOn w:val="Standard"/>
    <w:next w:val="Standard"/>
    <w:link w:val="berschrift3Zchn"/>
    <w:uiPriority w:val="9"/>
    <w:semiHidden/>
    <w:unhideWhenUsed/>
    <w:qFormat/>
    <w:rsid w:val="00B82A62"/>
    <w:pPr>
      <w:keepNext/>
      <w:keepLines/>
      <w:spacing w:before="40"/>
      <w:outlineLvl w:val="2"/>
    </w:pPr>
    <w:rPr>
      <w:rFonts w:asciiTheme="majorHAnsi" w:eastAsiaTheme="majorEastAsia" w:hAnsiTheme="majorHAnsi" w:cstheme="majorBidi"/>
      <w:color w:val="5F020C"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4B7D96"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C15D91"/>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C15D91"/>
    <w:rPr>
      <w:rFonts w:ascii="Arial" w:hAnsi="Arial"/>
      <w:sz w:val="20"/>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berschrift">
    <w:name w:val="Überschrift"/>
    <w:basedOn w:val="Standard"/>
    <w:link w:val="berschriftZchn"/>
    <w:qFormat/>
    <w:rsid w:val="00C00CC7"/>
    <w:rPr>
      <w:b/>
      <w:color w:val="C00418" w:themeColor="accent1"/>
      <w:sz w:val="28"/>
    </w:rPr>
  </w:style>
  <w:style w:type="character" w:customStyle="1" w:styleId="berschriftZchn">
    <w:name w:val="Überschrift Zchn"/>
    <w:basedOn w:val="Absatz-Standardschriftart"/>
    <w:link w:val="berschrift"/>
    <w:rsid w:val="00C00CC7"/>
    <w:rPr>
      <w:rFonts w:ascii="Arial" w:hAnsi="Arial"/>
      <w:b/>
      <w:color w:val="C00418" w:themeColor="accent1"/>
      <w:sz w:val="28"/>
    </w:rPr>
  </w:style>
  <w:style w:type="paragraph" w:customStyle="1" w:styleId="Adresse">
    <w:name w:val="Adresse"/>
    <w:basedOn w:val="Standard"/>
    <w:link w:val="AdresseZchn"/>
    <w:rsid w:val="00B56A9C"/>
    <w:pPr>
      <w:spacing w:line="260" w:lineRule="exact"/>
    </w:pPr>
  </w:style>
  <w:style w:type="character" w:customStyle="1" w:styleId="AdresseZchn">
    <w:name w:val="Adresse Zchn"/>
    <w:basedOn w:val="Absatz-Standardschriftart"/>
    <w:link w:val="Adresse"/>
    <w:rsid w:val="00B56A9C"/>
    <w:rPr>
      <w:rFonts w:ascii="Arial" w:hAnsi="Arial"/>
      <w:sz w:val="20"/>
    </w:rPr>
  </w:style>
  <w:style w:type="paragraph" w:styleId="Listenabsatz">
    <w:name w:val="List Paragraph"/>
    <w:basedOn w:val="Standard"/>
    <w:link w:val="ListenabsatzZchn"/>
    <w:uiPriority w:val="34"/>
    <w:qFormat/>
    <w:rsid w:val="00B422A2"/>
    <w:pPr>
      <w:ind w:left="720"/>
      <w:contextualSpacing/>
    </w:pPr>
  </w:style>
  <w:style w:type="paragraph" w:customStyle="1" w:styleId="Listenebene1">
    <w:name w:val="Listenebene 1"/>
    <w:basedOn w:val="Listenabsatz"/>
    <w:link w:val="Listenebene1Zchn"/>
    <w:qFormat/>
    <w:rsid w:val="00B422A2"/>
    <w:pPr>
      <w:numPr>
        <w:numId w:val="1"/>
      </w:numPr>
      <w:ind w:left="357" w:hanging="357"/>
    </w:pPr>
  </w:style>
  <w:style w:type="paragraph" w:customStyle="1" w:styleId="Listenebene2">
    <w:name w:val="Listenebene 2"/>
    <w:basedOn w:val="Listenabsatz"/>
    <w:link w:val="Listenebene2Zchn"/>
    <w:qFormat/>
    <w:rsid w:val="00B422A2"/>
    <w:pPr>
      <w:numPr>
        <w:ilvl w:val="1"/>
        <w:numId w:val="4"/>
      </w:numPr>
      <w:ind w:left="709"/>
    </w:pPr>
  </w:style>
  <w:style w:type="character" w:customStyle="1" w:styleId="ListenabsatzZchn">
    <w:name w:val="Listenabsatz Zchn"/>
    <w:basedOn w:val="Absatz-Standardschriftart"/>
    <w:link w:val="Listenabsatz"/>
    <w:uiPriority w:val="34"/>
    <w:rsid w:val="00B422A2"/>
    <w:rPr>
      <w:rFonts w:ascii="Arial" w:hAnsi="Arial"/>
      <w:sz w:val="20"/>
    </w:rPr>
  </w:style>
  <w:style w:type="character" w:customStyle="1" w:styleId="Listenebene1Zchn">
    <w:name w:val="Listenebene 1 Zchn"/>
    <w:basedOn w:val="ListenabsatzZchn"/>
    <w:link w:val="Listenebene1"/>
    <w:rsid w:val="00B422A2"/>
    <w:rPr>
      <w:rFonts w:ascii="Arial" w:hAnsi="Arial"/>
      <w:sz w:val="20"/>
    </w:rPr>
  </w:style>
  <w:style w:type="paragraph" w:customStyle="1" w:styleId="Listenebene3">
    <w:name w:val="Listenebene 3"/>
    <w:basedOn w:val="Listenebene2"/>
    <w:link w:val="Listenebene3Zchn"/>
    <w:qFormat/>
    <w:rsid w:val="00B422A2"/>
    <w:pPr>
      <w:numPr>
        <w:ilvl w:val="2"/>
        <w:numId w:val="6"/>
      </w:numPr>
      <w:ind w:left="1134"/>
    </w:pPr>
  </w:style>
  <w:style w:type="character" w:customStyle="1" w:styleId="Listenebene2Zchn">
    <w:name w:val="Listenebene 2 Zchn"/>
    <w:basedOn w:val="ListenabsatzZchn"/>
    <w:link w:val="Listenebene2"/>
    <w:rsid w:val="00B422A2"/>
    <w:rPr>
      <w:rFonts w:ascii="Arial" w:hAnsi="Arial"/>
      <w:sz w:val="20"/>
    </w:rPr>
  </w:style>
  <w:style w:type="character" w:customStyle="1" w:styleId="Listenebene3Zchn">
    <w:name w:val="Listenebene 3 Zchn"/>
    <w:basedOn w:val="Listenebene2Zchn"/>
    <w:link w:val="Listenebene3"/>
    <w:rsid w:val="00B422A2"/>
    <w:rPr>
      <w:rFonts w:ascii="Arial" w:hAnsi="Arial"/>
      <w:sz w:val="20"/>
    </w:rPr>
  </w:style>
  <w:style w:type="paragraph" w:customStyle="1" w:styleId="Dokumententitel">
    <w:name w:val="Dokumententitel"/>
    <w:basedOn w:val="Kopfzeile"/>
    <w:link w:val="DokumententitelZchn"/>
    <w:qFormat/>
    <w:rsid w:val="00C00CC7"/>
    <w:rPr>
      <w:noProof/>
      <w:color w:val="C00418" w:themeColor="accent1"/>
      <w:sz w:val="48"/>
    </w:rPr>
  </w:style>
  <w:style w:type="character" w:styleId="Fett">
    <w:name w:val="Strong"/>
    <w:uiPriority w:val="22"/>
    <w:qFormat/>
    <w:rsid w:val="00A06F83"/>
    <w:rPr>
      <w:b/>
    </w:rPr>
  </w:style>
  <w:style w:type="character" w:customStyle="1" w:styleId="DokumententitelZchn">
    <w:name w:val="Dokumententitel Zchn"/>
    <w:basedOn w:val="KopfzeileZchn"/>
    <w:link w:val="Dokumententitel"/>
    <w:rsid w:val="00C00CC7"/>
    <w:rPr>
      <w:rFonts w:ascii="Arial" w:hAnsi="Arial"/>
      <w:noProof/>
      <w:color w:val="C00418" w:themeColor="accent1"/>
      <w:sz w:val="48"/>
    </w:rPr>
  </w:style>
  <w:style w:type="character" w:customStyle="1" w:styleId="searchhighlight">
    <w:name w:val="searchhighlight"/>
    <w:basedOn w:val="Absatz-Standardschriftart"/>
    <w:rsid w:val="005F518B"/>
    <w:rPr>
      <w:rFonts w:ascii="Calibri" w:hAnsi="Calibri"/>
    </w:rPr>
  </w:style>
  <w:style w:type="paragraph" w:styleId="StandardWeb">
    <w:name w:val="Normal (Web)"/>
    <w:basedOn w:val="Standard"/>
    <w:uiPriority w:val="99"/>
    <w:unhideWhenUsed/>
    <w:rsid w:val="005C3D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uzeile2">
    <w:name w:val="Fußzeile2"/>
    <w:basedOn w:val="Fuzeile"/>
    <w:rsid w:val="00CF592B"/>
    <w:pPr>
      <w:pBdr>
        <w:top w:val="single" w:sz="4" w:space="1" w:color="auto"/>
      </w:pBdr>
      <w:tabs>
        <w:tab w:val="clear" w:pos="4536"/>
      </w:tabs>
    </w:pPr>
    <w:rPr>
      <w:rFonts w:eastAsia="Times New Roman" w:cs="Times New Roman"/>
      <w:noProof/>
      <w:sz w:val="16"/>
      <w:szCs w:val="20"/>
    </w:rPr>
  </w:style>
  <w:style w:type="paragraph" w:styleId="Textkrper">
    <w:name w:val="Body Text"/>
    <w:basedOn w:val="Standard"/>
    <w:link w:val="TextkrperZchn"/>
    <w:rsid w:val="00CF592B"/>
    <w:pPr>
      <w:spacing w:line="240" w:lineRule="auto"/>
    </w:pPr>
    <w:rPr>
      <w:rFonts w:ascii="Verdana" w:eastAsia="Times New Roman" w:hAnsi="Verdana" w:cs="Times New Roman"/>
      <w:b/>
      <w:bCs/>
      <w:sz w:val="28"/>
      <w:szCs w:val="20"/>
    </w:rPr>
  </w:style>
  <w:style w:type="character" w:customStyle="1" w:styleId="TextkrperZchn">
    <w:name w:val="Textkörper Zchn"/>
    <w:basedOn w:val="Absatz-Standardschriftart"/>
    <w:link w:val="Textkrper"/>
    <w:rsid w:val="00CF592B"/>
    <w:rPr>
      <w:rFonts w:ascii="Verdana" w:eastAsia="Times New Roman" w:hAnsi="Verdana" w:cs="Times New Roman"/>
      <w:b/>
      <w:bCs/>
      <w:sz w:val="28"/>
      <w:szCs w:val="20"/>
    </w:rPr>
  </w:style>
  <w:style w:type="character" w:styleId="Kommentarzeichen">
    <w:name w:val="annotation reference"/>
    <w:basedOn w:val="Absatz-Standardschriftart"/>
    <w:uiPriority w:val="99"/>
    <w:semiHidden/>
    <w:unhideWhenUsed/>
    <w:rsid w:val="007A040F"/>
    <w:rPr>
      <w:sz w:val="16"/>
      <w:szCs w:val="16"/>
    </w:rPr>
  </w:style>
  <w:style w:type="paragraph" w:styleId="Kommentartext">
    <w:name w:val="annotation text"/>
    <w:basedOn w:val="Standard"/>
    <w:link w:val="KommentartextZchn"/>
    <w:uiPriority w:val="99"/>
    <w:unhideWhenUsed/>
    <w:rsid w:val="007A040F"/>
    <w:pPr>
      <w:spacing w:line="240" w:lineRule="auto"/>
    </w:pPr>
    <w:rPr>
      <w:szCs w:val="20"/>
    </w:rPr>
  </w:style>
  <w:style w:type="character" w:customStyle="1" w:styleId="KommentartextZchn">
    <w:name w:val="Kommentartext Zchn"/>
    <w:basedOn w:val="Absatz-Standardschriftart"/>
    <w:link w:val="Kommentartext"/>
    <w:uiPriority w:val="99"/>
    <w:rsid w:val="007A040F"/>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7A040F"/>
    <w:rPr>
      <w:b/>
      <w:bCs/>
    </w:rPr>
  </w:style>
  <w:style w:type="character" w:customStyle="1" w:styleId="KommentarthemaZchn">
    <w:name w:val="Kommentarthema Zchn"/>
    <w:basedOn w:val="KommentartextZchn"/>
    <w:link w:val="Kommentarthema"/>
    <w:uiPriority w:val="99"/>
    <w:semiHidden/>
    <w:rsid w:val="007A040F"/>
    <w:rPr>
      <w:rFonts w:ascii="Arial" w:hAnsi="Arial"/>
      <w:b/>
      <w:bCs/>
      <w:sz w:val="20"/>
      <w:szCs w:val="20"/>
    </w:rPr>
  </w:style>
  <w:style w:type="character" w:styleId="SchwacheHervorhebung">
    <w:name w:val="Subtle Emphasis"/>
    <w:uiPriority w:val="19"/>
    <w:qFormat/>
    <w:rsid w:val="00761D38"/>
    <w:rPr>
      <w:i/>
      <w:iCs/>
      <w:color w:val="808080"/>
    </w:rPr>
  </w:style>
  <w:style w:type="character" w:customStyle="1" w:styleId="berschrift1Zchn">
    <w:name w:val="Überschrift 1 Zchn"/>
    <w:basedOn w:val="Absatz-Standardschriftart"/>
    <w:link w:val="berschrift1"/>
    <w:uiPriority w:val="9"/>
    <w:rsid w:val="00F438F9"/>
    <w:rPr>
      <w:rFonts w:ascii="Arial" w:eastAsia="FZShuTi" w:hAnsi="Arial" w:cs="Times New Roman"/>
      <w:b/>
      <w:bCs/>
      <w:sz w:val="32"/>
      <w:szCs w:val="28"/>
    </w:rPr>
  </w:style>
  <w:style w:type="paragraph" w:styleId="Funotentext">
    <w:name w:val="footnote text"/>
    <w:basedOn w:val="Standard"/>
    <w:link w:val="FunotentextZchn"/>
    <w:uiPriority w:val="99"/>
    <w:semiHidden/>
    <w:unhideWhenUsed/>
    <w:rsid w:val="00227EC1"/>
    <w:pPr>
      <w:spacing w:line="240" w:lineRule="auto"/>
    </w:pPr>
    <w:rPr>
      <w:szCs w:val="20"/>
    </w:rPr>
  </w:style>
  <w:style w:type="character" w:customStyle="1" w:styleId="FunotentextZchn">
    <w:name w:val="Fußnotentext Zchn"/>
    <w:basedOn w:val="Absatz-Standardschriftart"/>
    <w:link w:val="Funotentext"/>
    <w:uiPriority w:val="99"/>
    <w:semiHidden/>
    <w:rsid w:val="00227EC1"/>
    <w:rPr>
      <w:rFonts w:ascii="Arial" w:hAnsi="Arial"/>
      <w:sz w:val="20"/>
      <w:szCs w:val="20"/>
    </w:rPr>
  </w:style>
  <w:style w:type="character" w:styleId="Funotenzeichen">
    <w:name w:val="footnote reference"/>
    <w:basedOn w:val="Absatz-Standardschriftart"/>
    <w:uiPriority w:val="99"/>
    <w:semiHidden/>
    <w:unhideWhenUsed/>
    <w:rsid w:val="00227EC1"/>
    <w:rPr>
      <w:vertAlign w:val="superscript"/>
    </w:rPr>
  </w:style>
  <w:style w:type="character" w:customStyle="1" w:styleId="berschrift2Zchn">
    <w:name w:val="Überschrift 2 Zchn"/>
    <w:basedOn w:val="Absatz-Standardschriftart"/>
    <w:link w:val="berschrift2"/>
    <w:uiPriority w:val="9"/>
    <w:semiHidden/>
    <w:rsid w:val="00FE0DB8"/>
    <w:rPr>
      <w:rFonts w:asciiTheme="majorHAnsi" w:eastAsiaTheme="majorEastAsia" w:hAnsiTheme="majorHAnsi" w:cstheme="majorBidi"/>
      <w:color w:val="8F0312" w:themeColor="accent1" w:themeShade="BF"/>
      <w:sz w:val="26"/>
      <w:szCs w:val="26"/>
    </w:rPr>
  </w:style>
  <w:style w:type="character" w:customStyle="1" w:styleId="berschrift3Zchn">
    <w:name w:val="Überschrift 3 Zchn"/>
    <w:basedOn w:val="Absatz-Standardschriftart"/>
    <w:link w:val="berschrift3"/>
    <w:uiPriority w:val="9"/>
    <w:semiHidden/>
    <w:rsid w:val="00B82A62"/>
    <w:rPr>
      <w:rFonts w:asciiTheme="majorHAnsi" w:eastAsiaTheme="majorEastAsia" w:hAnsiTheme="majorHAnsi" w:cstheme="majorBidi"/>
      <w:color w:val="5F020C"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5690">
      <w:bodyDiv w:val="1"/>
      <w:marLeft w:val="0"/>
      <w:marRight w:val="0"/>
      <w:marTop w:val="0"/>
      <w:marBottom w:val="0"/>
      <w:divBdr>
        <w:top w:val="none" w:sz="0" w:space="0" w:color="auto"/>
        <w:left w:val="none" w:sz="0" w:space="0" w:color="auto"/>
        <w:bottom w:val="none" w:sz="0" w:space="0" w:color="auto"/>
        <w:right w:val="none" w:sz="0" w:space="0" w:color="auto"/>
      </w:divBdr>
    </w:div>
    <w:div w:id="105855369">
      <w:bodyDiv w:val="1"/>
      <w:marLeft w:val="0"/>
      <w:marRight w:val="0"/>
      <w:marTop w:val="0"/>
      <w:marBottom w:val="0"/>
      <w:divBdr>
        <w:top w:val="none" w:sz="0" w:space="0" w:color="auto"/>
        <w:left w:val="none" w:sz="0" w:space="0" w:color="auto"/>
        <w:bottom w:val="none" w:sz="0" w:space="0" w:color="auto"/>
        <w:right w:val="none" w:sz="0" w:space="0" w:color="auto"/>
      </w:divBdr>
    </w:div>
    <w:div w:id="138612736">
      <w:bodyDiv w:val="1"/>
      <w:marLeft w:val="0"/>
      <w:marRight w:val="0"/>
      <w:marTop w:val="0"/>
      <w:marBottom w:val="0"/>
      <w:divBdr>
        <w:top w:val="none" w:sz="0" w:space="0" w:color="auto"/>
        <w:left w:val="none" w:sz="0" w:space="0" w:color="auto"/>
        <w:bottom w:val="none" w:sz="0" w:space="0" w:color="auto"/>
        <w:right w:val="none" w:sz="0" w:space="0" w:color="auto"/>
      </w:divBdr>
      <w:divsChild>
        <w:div w:id="1562444567">
          <w:marLeft w:val="0"/>
          <w:marRight w:val="0"/>
          <w:marTop w:val="0"/>
          <w:marBottom w:val="0"/>
          <w:divBdr>
            <w:top w:val="none" w:sz="0" w:space="0" w:color="auto"/>
            <w:left w:val="none" w:sz="0" w:space="0" w:color="auto"/>
            <w:bottom w:val="none" w:sz="0" w:space="0" w:color="auto"/>
            <w:right w:val="none" w:sz="0" w:space="0" w:color="auto"/>
          </w:divBdr>
          <w:divsChild>
            <w:div w:id="1732994695">
              <w:marLeft w:val="0"/>
              <w:marRight w:val="0"/>
              <w:marTop w:val="0"/>
              <w:marBottom w:val="0"/>
              <w:divBdr>
                <w:top w:val="none" w:sz="0" w:space="0" w:color="auto"/>
                <w:left w:val="none" w:sz="0" w:space="0" w:color="auto"/>
                <w:bottom w:val="none" w:sz="0" w:space="0" w:color="auto"/>
                <w:right w:val="none" w:sz="0" w:space="0" w:color="auto"/>
              </w:divBdr>
              <w:divsChild>
                <w:div w:id="1856994579">
                  <w:marLeft w:val="-225"/>
                  <w:marRight w:val="-225"/>
                  <w:marTop w:val="0"/>
                  <w:marBottom w:val="0"/>
                  <w:divBdr>
                    <w:top w:val="none" w:sz="0" w:space="0" w:color="auto"/>
                    <w:left w:val="none" w:sz="0" w:space="0" w:color="auto"/>
                    <w:bottom w:val="none" w:sz="0" w:space="0" w:color="auto"/>
                    <w:right w:val="none" w:sz="0" w:space="0" w:color="auto"/>
                  </w:divBdr>
                  <w:divsChild>
                    <w:div w:id="645820283">
                      <w:marLeft w:val="1800"/>
                      <w:marRight w:val="0"/>
                      <w:marTop w:val="0"/>
                      <w:marBottom w:val="0"/>
                      <w:divBdr>
                        <w:top w:val="none" w:sz="0" w:space="0" w:color="auto"/>
                        <w:left w:val="none" w:sz="0" w:space="0" w:color="auto"/>
                        <w:bottom w:val="none" w:sz="0" w:space="0" w:color="auto"/>
                        <w:right w:val="none" w:sz="0" w:space="0" w:color="auto"/>
                      </w:divBdr>
                      <w:divsChild>
                        <w:div w:id="35542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621653">
      <w:bodyDiv w:val="1"/>
      <w:marLeft w:val="0"/>
      <w:marRight w:val="0"/>
      <w:marTop w:val="0"/>
      <w:marBottom w:val="0"/>
      <w:divBdr>
        <w:top w:val="none" w:sz="0" w:space="0" w:color="auto"/>
        <w:left w:val="none" w:sz="0" w:space="0" w:color="auto"/>
        <w:bottom w:val="none" w:sz="0" w:space="0" w:color="auto"/>
        <w:right w:val="none" w:sz="0" w:space="0" w:color="auto"/>
      </w:divBdr>
    </w:div>
    <w:div w:id="208499561">
      <w:bodyDiv w:val="1"/>
      <w:marLeft w:val="0"/>
      <w:marRight w:val="0"/>
      <w:marTop w:val="0"/>
      <w:marBottom w:val="0"/>
      <w:divBdr>
        <w:top w:val="none" w:sz="0" w:space="0" w:color="auto"/>
        <w:left w:val="none" w:sz="0" w:space="0" w:color="auto"/>
        <w:bottom w:val="none" w:sz="0" w:space="0" w:color="auto"/>
        <w:right w:val="none" w:sz="0" w:space="0" w:color="auto"/>
      </w:divBdr>
    </w:div>
    <w:div w:id="215505283">
      <w:bodyDiv w:val="1"/>
      <w:marLeft w:val="0"/>
      <w:marRight w:val="0"/>
      <w:marTop w:val="0"/>
      <w:marBottom w:val="0"/>
      <w:divBdr>
        <w:top w:val="none" w:sz="0" w:space="0" w:color="auto"/>
        <w:left w:val="none" w:sz="0" w:space="0" w:color="auto"/>
        <w:bottom w:val="none" w:sz="0" w:space="0" w:color="auto"/>
        <w:right w:val="none" w:sz="0" w:space="0" w:color="auto"/>
      </w:divBdr>
    </w:div>
    <w:div w:id="318077223">
      <w:bodyDiv w:val="1"/>
      <w:marLeft w:val="0"/>
      <w:marRight w:val="0"/>
      <w:marTop w:val="0"/>
      <w:marBottom w:val="0"/>
      <w:divBdr>
        <w:top w:val="none" w:sz="0" w:space="0" w:color="auto"/>
        <w:left w:val="none" w:sz="0" w:space="0" w:color="auto"/>
        <w:bottom w:val="none" w:sz="0" w:space="0" w:color="auto"/>
        <w:right w:val="none" w:sz="0" w:space="0" w:color="auto"/>
      </w:divBdr>
      <w:divsChild>
        <w:div w:id="1495682034">
          <w:marLeft w:val="0"/>
          <w:marRight w:val="0"/>
          <w:marTop w:val="0"/>
          <w:marBottom w:val="1125"/>
          <w:divBdr>
            <w:top w:val="none" w:sz="0" w:space="0" w:color="auto"/>
            <w:left w:val="none" w:sz="0" w:space="0" w:color="auto"/>
            <w:bottom w:val="none" w:sz="0" w:space="0" w:color="auto"/>
            <w:right w:val="none" w:sz="0" w:space="0" w:color="auto"/>
          </w:divBdr>
        </w:div>
      </w:divsChild>
    </w:div>
    <w:div w:id="325013432">
      <w:bodyDiv w:val="1"/>
      <w:marLeft w:val="0"/>
      <w:marRight w:val="0"/>
      <w:marTop w:val="0"/>
      <w:marBottom w:val="0"/>
      <w:divBdr>
        <w:top w:val="none" w:sz="0" w:space="0" w:color="auto"/>
        <w:left w:val="none" w:sz="0" w:space="0" w:color="auto"/>
        <w:bottom w:val="none" w:sz="0" w:space="0" w:color="auto"/>
        <w:right w:val="none" w:sz="0" w:space="0" w:color="auto"/>
      </w:divBdr>
    </w:div>
    <w:div w:id="336544881">
      <w:bodyDiv w:val="1"/>
      <w:marLeft w:val="0"/>
      <w:marRight w:val="0"/>
      <w:marTop w:val="0"/>
      <w:marBottom w:val="0"/>
      <w:divBdr>
        <w:top w:val="none" w:sz="0" w:space="0" w:color="auto"/>
        <w:left w:val="none" w:sz="0" w:space="0" w:color="auto"/>
        <w:bottom w:val="none" w:sz="0" w:space="0" w:color="auto"/>
        <w:right w:val="none" w:sz="0" w:space="0" w:color="auto"/>
      </w:divBdr>
    </w:div>
    <w:div w:id="680936714">
      <w:bodyDiv w:val="1"/>
      <w:marLeft w:val="0"/>
      <w:marRight w:val="0"/>
      <w:marTop w:val="0"/>
      <w:marBottom w:val="0"/>
      <w:divBdr>
        <w:top w:val="none" w:sz="0" w:space="0" w:color="auto"/>
        <w:left w:val="none" w:sz="0" w:space="0" w:color="auto"/>
        <w:bottom w:val="none" w:sz="0" w:space="0" w:color="auto"/>
        <w:right w:val="none" w:sz="0" w:space="0" w:color="auto"/>
      </w:divBdr>
    </w:div>
    <w:div w:id="796795420">
      <w:bodyDiv w:val="1"/>
      <w:marLeft w:val="0"/>
      <w:marRight w:val="0"/>
      <w:marTop w:val="0"/>
      <w:marBottom w:val="0"/>
      <w:divBdr>
        <w:top w:val="none" w:sz="0" w:space="0" w:color="auto"/>
        <w:left w:val="none" w:sz="0" w:space="0" w:color="auto"/>
        <w:bottom w:val="none" w:sz="0" w:space="0" w:color="auto"/>
        <w:right w:val="none" w:sz="0" w:space="0" w:color="auto"/>
      </w:divBdr>
    </w:div>
    <w:div w:id="799881717">
      <w:bodyDiv w:val="1"/>
      <w:marLeft w:val="0"/>
      <w:marRight w:val="0"/>
      <w:marTop w:val="0"/>
      <w:marBottom w:val="0"/>
      <w:divBdr>
        <w:top w:val="none" w:sz="0" w:space="0" w:color="auto"/>
        <w:left w:val="none" w:sz="0" w:space="0" w:color="auto"/>
        <w:bottom w:val="none" w:sz="0" w:space="0" w:color="auto"/>
        <w:right w:val="none" w:sz="0" w:space="0" w:color="auto"/>
      </w:divBdr>
    </w:div>
    <w:div w:id="1021592128">
      <w:bodyDiv w:val="1"/>
      <w:marLeft w:val="0"/>
      <w:marRight w:val="0"/>
      <w:marTop w:val="0"/>
      <w:marBottom w:val="0"/>
      <w:divBdr>
        <w:top w:val="none" w:sz="0" w:space="0" w:color="auto"/>
        <w:left w:val="none" w:sz="0" w:space="0" w:color="auto"/>
        <w:bottom w:val="none" w:sz="0" w:space="0" w:color="auto"/>
        <w:right w:val="none" w:sz="0" w:space="0" w:color="auto"/>
      </w:divBdr>
    </w:div>
    <w:div w:id="1043750835">
      <w:bodyDiv w:val="1"/>
      <w:marLeft w:val="0"/>
      <w:marRight w:val="0"/>
      <w:marTop w:val="0"/>
      <w:marBottom w:val="0"/>
      <w:divBdr>
        <w:top w:val="none" w:sz="0" w:space="0" w:color="auto"/>
        <w:left w:val="none" w:sz="0" w:space="0" w:color="auto"/>
        <w:bottom w:val="none" w:sz="0" w:space="0" w:color="auto"/>
        <w:right w:val="none" w:sz="0" w:space="0" w:color="auto"/>
      </w:divBdr>
    </w:div>
    <w:div w:id="1144664782">
      <w:bodyDiv w:val="1"/>
      <w:marLeft w:val="0"/>
      <w:marRight w:val="0"/>
      <w:marTop w:val="0"/>
      <w:marBottom w:val="0"/>
      <w:divBdr>
        <w:top w:val="none" w:sz="0" w:space="0" w:color="auto"/>
        <w:left w:val="none" w:sz="0" w:space="0" w:color="auto"/>
        <w:bottom w:val="none" w:sz="0" w:space="0" w:color="auto"/>
        <w:right w:val="none" w:sz="0" w:space="0" w:color="auto"/>
      </w:divBdr>
    </w:div>
    <w:div w:id="1196116947">
      <w:bodyDiv w:val="1"/>
      <w:marLeft w:val="0"/>
      <w:marRight w:val="0"/>
      <w:marTop w:val="0"/>
      <w:marBottom w:val="0"/>
      <w:divBdr>
        <w:top w:val="none" w:sz="0" w:space="0" w:color="auto"/>
        <w:left w:val="none" w:sz="0" w:space="0" w:color="auto"/>
        <w:bottom w:val="none" w:sz="0" w:space="0" w:color="auto"/>
        <w:right w:val="none" w:sz="0" w:space="0" w:color="auto"/>
      </w:divBdr>
    </w:div>
    <w:div w:id="1215580593">
      <w:bodyDiv w:val="1"/>
      <w:marLeft w:val="0"/>
      <w:marRight w:val="0"/>
      <w:marTop w:val="0"/>
      <w:marBottom w:val="0"/>
      <w:divBdr>
        <w:top w:val="none" w:sz="0" w:space="0" w:color="auto"/>
        <w:left w:val="none" w:sz="0" w:space="0" w:color="auto"/>
        <w:bottom w:val="none" w:sz="0" w:space="0" w:color="auto"/>
        <w:right w:val="none" w:sz="0" w:space="0" w:color="auto"/>
      </w:divBdr>
    </w:div>
    <w:div w:id="1268806225">
      <w:bodyDiv w:val="1"/>
      <w:marLeft w:val="0"/>
      <w:marRight w:val="0"/>
      <w:marTop w:val="0"/>
      <w:marBottom w:val="0"/>
      <w:divBdr>
        <w:top w:val="none" w:sz="0" w:space="0" w:color="auto"/>
        <w:left w:val="none" w:sz="0" w:space="0" w:color="auto"/>
        <w:bottom w:val="none" w:sz="0" w:space="0" w:color="auto"/>
        <w:right w:val="none" w:sz="0" w:space="0" w:color="auto"/>
      </w:divBdr>
    </w:div>
    <w:div w:id="1326008290">
      <w:bodyDiv w:val="1"/>
      <w:marLeft w:val="0"/>
      <w:marRight w:val="0"/>
      <w:marTop w:val="0"/>
      <w:marBottom w:val="0"/>
      <w:divBdr>
        <w:top w:val="none" w:sz="0" w:space="0" w:color="auto"/>
        <w:left w:val="none" w:sz="0" w:space="0" w:color="auto"/>
        <w:bottom w:val="none" w:sz="0" w:space="0" w:color="auto"/>
        <w:right w:val="none" w:sz="0" w:space="0" w:color="auto"/>
      </w:divBdr>
    </w:div>
    <w:div w:id="1505901077">
      <w:bodyDiv w:val="1"/>
      <w:marLeft w:val="0"/>
      <w:marRight w:val="0"/>
      <w:marTop w:val="0"/>
      <w:marBottom w:val="0"/>
      <w:divBdr>
        <w:top w:val="none" w:sz="0" w:space="0" w:color="auto"/>
        <w:left w:val="none" w:sz="0" w:space="0" w:color="auto"/>
        <w:bottom w:val="none" w:sz="0" w:space="0" w:color="auto"/>
        <w:right w:val="none" w:sz="0" w:space="0" w:color="auto"/>
      </w:divBdr>
    </w:div>
    <w:div w:id="1520269601">
      <w:bodyDiv w:val="1"/>
      <w:marLeft w:val="0"/>
      <w:marRight w:val="0"/>
      <w:marTop w:val="0"/>
      <w:marBottom w:val="0"/>
      <w:divBdr>
        <w:top w:val="none" w:sz="0" w:space="0" w:color="auto"/>
        <w:left w:val="none" w:sz="0" w:space="0" w:color="auto"/>
        <w:bottom w:val="none" w:sz="0" w:space="0" w:color="auto"/>
        <w:right w:val="none" w:sz="0" w:space="0" w:color="auto"/>
      </w:divBdr>
    </w:div>
    <w:div w:id="1591691757">
      <w:bodyDiv w:val="1"/>
      <w:marLeft w:val="0"/>
      <w:marRight w:val="0"/>
      <w:marTop w:val="0"/>
      <w:marBottom w:val="0"/>
      <w:divBdr>
        <w:top w:val="none" w:sz="0" w:space="0" w:color="auto"/>
        <w:left w:val="none" w:sz="0" w:space="0" w:color="auto"/>
        <w:bottom w:val="none" w:sz="0" w:space="0" w:color="auto"/>
        <w:right w:val="none" w:sz="0" w:space="0" w:color="auto"/>
      </w:divBdr>
    </w:div>
    <w:div w:id="1847868086">
      <w:bodyDiv w:val="1"/>
      <w:marLeft w:val="0"/>
      <w:marRight w:val="0"/>
      <w:marTop w:val="0"/>
      <w:marBottom w:val="0"/>
      <w:divBdr>
        <w:top w:val="none" w:sz="0" w:space="0" w:color="auto"/>
        <w:left w:val="none" w:sz="0" w:space="0" w:color="auto"/>
        <w:bottom w:val="none" w:sz="0" w:space="0" w:color="auto"/>
        <w:right w:val="none" w:sz="0" w:space="0" w:color="auto"/>
      </w:divBdr>
    </w:div>
    <w:div w:id="1899053760">
      <w:bodyDiv w:val="1"/>
      <w:marLeft w:val="0"/>
      <w:marRight w:val="0"/>
      <w:marTop w:val="0"/>
      <w:marBottom w:val="0"/>
      <w:divBdr>
        <w:top w:val="none" w:sz="0" w:space="0" w:color="auto"/>
        <w:left w:val="none" w:sz="0" w:space="0" w:color="auto"/>
        <w:bottom w:val="none" w:sz="0" w:space="0" w:color="auto"/>
        <w:right w:val="none" w:sz="0" w:space="0" w:color="auto"/>
      </w:divBdr>
    </w:div>
    <w:div w:id="1950624125">
      <w:bodyDiv w:val="1"/>
      <w:marLeft w:val="0"/>
      <w:marRight w:val="0"/>
      <w:marTop w:val="0"/>
      <w:marBottom w:val="0"/>
      <w:divBdr>
        <w:top w:val="none" w:sz="0" w:space="0" w:color="auto"/>
        <w:left w:val="none" w:sz="0" w:space="0" w:color="auto"/>
        <w:bottom w:val="none" w:sz="0" w:space="0" w:color="auto"/>
        <w:right w:val="none" w:sz="0" w:space="0" w:color="auto"/>
      </w:divBdr>
    </w:div>
    <w:div w:id="2092385504">
      <w:bodyDiv w:val="1"/>
      <w:marLeft w:val="0"/>
      <w:marRight w:val="0"/>
      <w:marTop w:val="0"/>
      <w:marBottom w:val="0"/>
      <w:divBdr>
        <w:top w:val="none" w:sz="0" w:space="0" w:color="auto"/>
        <w:left w:val="none" w:sz="0" w:space="0" w:color="auto"/>
        <w:bottom w:val="none" w:sz="0" w:space="0" w:color="auto"/>
        <w:right w:val="none" w:sz="0" w:space="0" w:color="auto"/>
      </w:divBdr>
    </w:div>
    <w:div w:id="2104759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gw-group.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 dunkler">
      <a:dk1>
        <a:srgbClr val="000000"/>
      </a:dk1>
      <a:lt1>
        <a:srgbClr val="FFFFFF"/>
      </a:lt1>
      <a:dk2>
        <a:srgbClr val="576066"/>
      </a:dk2>
      <a:lt2>
        <a:srgbClr val="CACFCF"/>
      </a:lt2>
      <a:accent1>
        <a:srgbClr val="C00418"/>
      </a:accent1>
      <a:accent2>
        <a:srgbClr val="95B9CB"/>
      </a:accent2>
      <a:accent3>
        <a:srgbClr val="A8ADAD"/>
      </a:accent3>
      <a:accent4>
        <a:srgbClr val="820410"/>
      </a:accent4>
      <a:accent5>
        <a:srgbClr val="46758C"/>
      </a:accent5>
      <a:accent6>
        <a:srgbClr val="707B82"/>
      </a:accent6>
      <a:hlink>
        <a:srgbClr val="4B7D96"/>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c0957397-707c-4a67-a037-0cc9b425bc2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85F228C6DE3A8449B0F8E141D273143" ma:contentTypeVersion="15" ma:contentTypeDescription="Create a new document." ma:contentTypeScope="" ma:versionID="ec4b4fb7003d036785f8224687751aa1">
  <xsd:schema xmlns:xsd="http://www.w3.org/2001/XMLSchema" xmlns:xs="http://www.w3.org/2001/XMLSchema" xmlns:p="http://schemas.microsoft.com/office/2006/metadata/properties" xmlns:ns3="c0957397-707c-4a67-a037-0cc9b425bc28" xmlns:ns4="a9d6edba-9c23-46d5-854f-08792d855920" targetNamespace="http://schemas.microsoft.com/office/2006/metadata/properties" ma:root="true" ma:fieldsID="6b0ea5f9624a894b55ec1f4460ba1123" ns3:_="" ns4:_="">
    <xsd:import namespace="c0957397-707c-4a67-a037-0cc9b425bc28"/>
    <xsd:import namespace="a9d6edba-9c23-46d5-854f-08792d85592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957397-707c-4a67-a037-0cc9b425bc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9d6edba-9c23-46d5-854f-08792d85592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182E75-7869-4726-A1D9-01A91241BD05}">
  <ds:schemaRefs>
    <ds:schemaRef ds:uri="http://schemas.microsoft.com/sharepoint/v3/contenttype/forms"/>
  </ds:schemaRefs>
</ds:datastoreItem>
</file>

<file path=customXml/itemProps2.xml><?xml version="1.0" encoding="utf-8"?>
<ds:datastoreItem xmlns:ds="http://schemas.openxmlformats.org/officeDocument/2006/customXml" ds:itemID="{894E01D5-E4F5-4F0A-BB8C-2CC90566A537}">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a9d6edba-9c23-46d5-854f-08792d855920"/>
    <ds:schemaRef ds:uri="c0957397-707c-4a67-a037-0cc9b425bc28"/>
    <ds:schemaRef ds:uri="http://purl.org/dc/term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CAE7E7F5-7771-4F05-8C68-5B526A54C0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957397-707c-4a67-a037-0cc9b425bc28"/>
    <ds:schemaRef ds:uri="a9d6edba-9c23-46d5-854f-08792d8559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96B4DD-8734-478B-92D7-C04ADCED3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729</Words>
  <Characters>4597</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Mobile Robotik: TGW schlägt neues Kapitel auf</vt:lpstr>
    </vt:vector>
  </TitlesOfParts>
  <Company>TGW Group</Company>
  <LinksUpToDate>false</LinksUpToDate>
  <CharactersWithSpaces>5316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Robotica mobile: TGW scrive un nuovo capitolo</dc:title>
  <dc:creator>Tahedl Alexander</dc:creator>
  <cp:keywords>Robotica mobile: TGW scrive un nuovo capitolo</cp:keywords>
  <cp:lastModifiedBy>Tahedl Alexander</cp:lastModifiedBy>
  <cp:revision>20</cp:revision>
  <cp:lastPrinted>2019-07-24T13:56:00Z</cp:lastPrinted>
  <dcterms:created xsi:type="dcterms:W3CDTF">2022-11-02T18:17:00Z</dcterms:created>
  <dcterms:modified xsi:type="dcterms:W3CDTF">2022-11-14T06:07:00Z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0x010100B85F228C6DE3A8449B0F8E141D273143</vt:lpwstr>
  </property>
</Properties>
</file>