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4D6B5" w14:textId="5A0DB7C8" w:rsidR="006231AE" w:rsidRDefault="006231AE" w:rsidP="006231AE">
      <w:pPr>
        <w:spacing w:line="360" w:lineRule="auto"/>
        <w:ind w:left="0" w:right="1693"/>
        <w:rPr>
          <w:rFonts w:eastAsia="Times New Roman" w:cs="Arial"/>
          <w:b/>
        </w:rPr>
      </w:pPr>
    </w:p>
    <w:p w14:paraId="14B85228" w14:textId="753B5DED" w:rsidR="00B55E48" w:rsidRDefault="00B55E48" w:rsidP="006231AE">
      <w:pPr>
        <w:spacing w:line="360" w:lineRule="auto"/>
        <w:ind w:left="0" w:right="1693"/>
        <w:rPr>
          <w:rFonts w:eastAsia="Times New Roman" w:cs="Arial"/>
          <w:b/>
        </w:rPr>
      </w:pPr>
    </w:p>
    <w:p w14:paraId="43FCB12A" w14:textId="573593E2" w:rsidR="005D26AD" w:rsidRDefault="005D26AD" w:rsidP="006231AE">
      <w:pPr>
        <w:spacing w:line="360" w:lineRule="auto"/>
        <w:ind w:left="0" w:right="1693"/>
        <w:rPr>
          <w:rFonts w:eastAsia="Times New Roman" w:cs="Arial"/>
          <w:b/>
          <w:sz w:val="28"/>
          <w:szCs w:val="28"/>
        </w:rPr>
      </w:pPr>
    </w:p>
    <w:p w14:paraId="1B5CBBEB" w14:textId="734F1A63" w:rsidR="00C270C4" w:rsidRPr="006162EC" w:rsidRDefault="00BC7952" w:rsidP="00E8553B">
      <w:pPr>
        <w:spacing w:line="360" w:lineRule="auto"/>
        <w:ind w:left="0" w:right="1693"/>
        <w:jc w:val="left"/>
        <w:rPr>
          <w:rFonts w:eastAsia="Times New Roman" w:cs="Arial"/>
          <w:b/>
          <w:sz w:val="28"/>
          <w:szCs w:val="28"/>
          <w:lang w:val="en-GB"/>
        </w:rPr>
      </w:pPr>
      <w:r w:rsidRPr="006162EC">
        <w:rPr>
          <w:rFonts w:eastAsia="Times New Roman" w:cs="Arial"/>
          <w:b/>
          <w:sz w:val="28"/>
          <w:szCs w:val="28"/>
          <w:lang w:val="en-GB"/>
        </w:rPr>
        <w:t>Mustang E+</w:t>
      </w:r>
    </w:p>
    <w:p w14:paraId="3CB42EFE" w14:textId="50FEDCD6" w:rsidR="00362E8C" w:rsidRPr="006162EC" w:rsidRDefault="008D437D" w:rsidP="00E8553B">
      <w:pPr>
        <w:spacing w:line="360" w:lineRule="auto"/>
        <w:ind w:left="0" w:right="1693"/>
        <w:jc w:val="left"/>
        <w:rPr>
          <w:rFonts w:eastAsia="Times New Roman" w:cs="Arial"/>
          <w:b/>
          <w:sz w:val="28"/>
          <w:szCs w:val="28"/>
          <w:lang w:val="en-GB"/>
        </w:rPr>
      </w:pPr>
      <w:r w:rsidRPr="006162EC">
        <w:rPr>
          <w:rFonts w:eastAsia="Times New Roman" w:cs="Arial"/>
          <w:b/>
          <w:sz w:val="28"/>
          <w:szCs w:val="28"/>
          <w:lang w:val="en-GB"/>
        </w:rPr>
        <w:t>Storage and retrieval machine of the latest generation</w:t>
      </w:r>
    </w:p>
    <w:p w14:paraId="65CA49C4" w14:textId="6F3E2712" w:rsidR="00E8553B" w:rsidRPr="006162EC" w:rsidRDefault="00E8553B" w:rsidP="00E8553B">
      <w:pPr>
        <w:spacing w:line="360" w:lineRule="auto"/>
        <w:ind w:left="0" w:right="1693"/>
        <w:jc w:val="left"/>
        <w:rPr>
          <w:rFonts w:eastAsia="Times New Roman" w:cs="Arial"/>
          <w:b/>
          <w:szCs w:val="20"/>
          <w:lang w:val="en-GB"/>
        </w:rPr>
      </w:pPr>
    </w:p>
    <w:p w14:paraId="572C372A" w14:textId="7D92D467" w:rsidR="000671B7" w:rsidRDefault="006D3D38" w:rsidP="006D3D38">
      <w:pPr>
        <w:pStyle w:val="Listenabsatz"/>
        <w:numPr>
          <w:ilvl w:val="0"/>
          <w:numId w:val="13"/>
        </w:numPr>
        <w:spacing w:line="360" w:lineRule="auto"/>
        <w:ind w:right="1693"/>
        <w:jc w:val="left"/>
        <w:rPr>
          <w:rFonts w:eastAsia="Times New Roman" w:cs="Arial"/>
          <w:b/>
          <w:sz w:val="24"/>
          <w:szCs w:val="24"/>
        </w:rPr>
      </w:pPr>
      <w:r>
        <w:rPr>
          <w:rFonts w:eastAsia="Times New Roman" w:cs="Arial"/>
          <w:b/>
          <w:sz w:val="24"/>
          <w:szCs w:val="24"/>
        </w:rPr>
        <w:t xml:space="preserve">Highest power and </w:t>
      </w:r>
      <w:proofErr w:type="spellStart"/>
      <w:r>
        <w:rPr>
          <w:rFonts w:eastAsia="Times New Roman" w:cs="Arial"/>
          <w:b/>
          <w:sz w:val="24"/>
          <w:szCs w:val="24"/>
        </w:rPr>
        <w:t>dynamics</w:t>
      </w:r>
      <w:proofErr w:type="spellEnd"/>
    </w:p>
    <w:p w14:paraId="3FE54D46" w14:textId="1E3DE40E" w:rsidR="00F306B2" w:rsidRPr="006162EC" w:rsidRDefault="00022EC2" w:rsidP="000671B7">
      <w:pPr>
        <w:pStyle w:val="Listenabsatz"/>
        <w:numPr>
          <w:ilvl w:val="0"/>
          <w:numId w:val="13"/>
        </w:numPr>
        <w:spacing w:line="360" w:lineRule="auto"/>
        <w:ind w:right="1693"/>
        <w:jc w:val="left"/>
        <w:rPr>
          <w:rFonts w:eastAsia="Times New Roman" w:cs="Arial"/>
          <w:b/>
          <w:sz w:val="24"/>
          <w:szCs w:val="24"/>
          <w:lang w:val="en-GB"/>
        </w:rPr>
      </w:pPr>
      <w:r w:rsidRPr="006162EC">
        <w:rPr>
          <w:rFonts w:eastAsia="Times New Roman" w:cs="Arial"/>
          <w:b/>
          <w:sz w:val="24"/>
          <w:szCs w:val="24"/>
          <w:lang w:val="en-GB"/>
        </w:rPr>
        <w:t>Optimised use of storage locations, than</w:t>
      </w:r>
      <w:r w:rsidR="004B18BC">
        <w:rPr>
          <w:rFonts w:eastAsia="Times New Roman" w:cs="Arial"/>
          <w:b/>
          <w:sz w:val="24"/>
          <w:szCs w:val="24"/>
          <w:lang w:val="en-GB"/>
        </w:rPr>
        <w:t>ks to compact and weight-optimiz</w:t>
      </w:r>
      <w:r w:rsidRPr="006162EC">
        <w:rPr>
          <w:rFonts w:eastAsia="Times New Roman" w:cs="Arial"/>
          <w:b/>
          <w:sz w:val="24"/>
          <w:szCs w:val="24"/>
          <w:lang w:val="en-GB"/>
        </w:rPr>
        <w:t>ed design</w:t>
      </w:r>
    </w:p>
    <w:p w14:paraId="3F364531" w14:textId="6DC31902" w:rsidR="006E0739" w:rsidRPr="00E8553B" w:rsidRDefault="006D3D38" w:rsidP="00E8553B">
      <w:pPr>
        <w:pStyle w:val="Listenabsatz"/>
        <w:numPr>
          <w:ilvl w:val="0"/>
          <w:numId w:val="13"/>
        </w:numPr>
        <w:spacing w:line="360" w:lineRule="auto"/>
        <w:ind w:right="1693"/>
        <w:jc w:val="left"/>
        <w:rPr>
          <w:rFonts w:eastAsia="Times New Roman" w:cs="Arial"/>
          <w:b/>
          <w:sz w:val="24"/>
          <w:szCs w:val="24"/>
        </w:rPr>
      </w:pPr>
      <w:r>
        <w:rPr>
          <w:rFonts w:eastAsia="Times New Roman" w:cs="Arial"/>
          <w:b/>
          <w:sz w:val="24"/>
          <w:szCs w:val="24"/>
        </w:rPr>
        <w:t xml:space="preserve">Intelligence in </w:t>
      </w:r>
      <w:proofErr w:type="spellStart"/>
      <w:r>
        <w:rPr>
          <w:rFonts w:eastAsia="Times New Roman" w:cs="Arial"/>
          <w:b/>
          <w:sz w:val="24"/>
          <w:szCs w:val="24"/>
        </w:rPr>
        <w:t>control</w:t>
      </w:r>
      <w:proofErr w:type="spellEnd"/>
      <w:r>
        <w:rPr>
          <w:rFonts w:eastAsia="Times New Roman" w:cs="Arial"/>
          <w:b/>
          <w:sz w:val="24"/>
          <w:szCs w:val="24"/>
        </w:rPr>
        <w:t xml:space="preserve"> and design</w:t>
      </w:r>
    </w:p>
    <w:p w14:paraId="118CA265" w14:textId="3B666E8E" w:rsidR="006231AE" w:rsidRDefault="006231AE" w:rsidP="006231AE">
      <w:pPr>
        <w:spacing w:line="360" w:lineRule="auto"/>
        <w:ind w:left="0" w:right="1693"/>
        <w:rPr>
          <w:rFonts w:eastAsia="Times New Roman" w:cs="Arial"/>
          <w:b/>
        </w:rPr>
      </w:pPr>
    </w:p>
    <w:p w14:paraId="0592AD1E" w14:textId="73FC8673" w:rsidR="00842DB4" w:rsidRPr="006162EC" w:rsidRDefault="006162EC" w:rsidP="006231AE">
      <w:pPr>
        <w:spacing w:line="360" w:lineRule="auto"/>
        <w:ind w:left="0" w:right="1693"/>
        <w:rPr>
          <w:rFonts w:eastAsia="Times New Roman" w:cs="Arial"/>
          <w:b/>
          <w:lang w:val="en-GB"/>
        </w:rPr>
      </w:pPr>
      <w:r w:rsidRPr="00F063A7">
        <w:rPr>
          <w:rFonts w:eastAsia="Times New Roman" w:cs="Arial"/>
          <w:b/>
          <w:lang w:val="en-GB"/>
        </w:rPr>
        <w:t xml:space="preserve">More than 8,000 </w:t>
      </w:r>
      <w:r w:rsidR="0061376C" w:rsidRPr="00F063A7">
        <w:rPr>
          <w:rFonts w:eastAsia="Times New Roman" w:cs="Arial"/>
          <w:b/>
          <w:lang w:val="en-GB"/>
        </w:rPr>
        <w:t>TGW storage and retrieval machines are used every day by customers around the whole world – as part of various system solutions. They store and transport millions of cartons and totes – reliably, safely and at peak performance. The Mustang E+ is the latest step in development, which TGW</w:t>
      </w:r>
      <w:r w:rsidRPr="00F063A7">
        <w:rPr>
          <w:rFonts w:eastAsia="Times New Roman" w:cs="Arial"/>
          <w:b/>
          <w:lang w:val="en-GB"/>
        </w:rPr>
        <w:t>, leader in the mini-load market,</w:t>
      </w:r>
      <w:r w:rsidR="0061376C" w:rsidRPr="00F063A7">
        <w:rPr>
          <w:rFonts w:eastAsia="Times New Roman" w:cs="Arial"/>
          <w:b/>
          <w:lang w:val="en-GB"/>
        </w:rPr>
        <w:t xml:space="preserve"> is presenting in November of 2019. The innovation combines high travel and lifting performance as well as outstanding approach dimensions with intelligence in control and design.</w:t>
      </w:r>
    </w:p>
    <w:p w14:paraId="6E78C3D9" w14:textId="10903646" w:rsidR="000F2D73" w:rsidRPr="006162EC" w:rsidRDefault="000F2D73" w:rsidP="000F2D73">
      <w:pPr>
        <w:spacing w:line="360" w:lineRule="auto"/>
        <w:ind w:left="0" w:right="1693"/>
        <w:rPr>
          <w:rFonts w:eastAsia="Times New Roman" w:cs="Arial"/>
          <w:b/>
          <w:lang w:val="en-GB"/>
        </w:rPr>
      </w:pPr>
    </w:p>
    <w:p w14:paraId="7F0E2B9C" w14:textId="1494B7E1" w:rsidR="009B0A65" w:rsidRPr="006162EC" w:rsidRDefault="009017AF" w:rsidP="000F2D73">
      <w:pPr>
        <w:spacing w:line="360" w:lineRule="auto"/>
        <w:ind w:left="0" w:right="1693"/>
        <w:rPr>
          <w:rFonts w:eastAsia="Times New Roman" w:cs="Arial"/>
          <w:lang w:val="en-GB"/>
        </w:rPr>
      </w:pPr>
      <w:r w:rsidRPr="00792C3F">
        <w:rPr>
          <w:rFonts w:eastAsia="Times New Roman" w:cs="Arial"/>
          <w:lang w:val="en-GB"/>
        </w:rPr>
        <w:t xml:space="preserve">The E+ is a further development of the Mustang E, which owes its great popularity </w:t>
      </w:r>
      <w:proofErr w:type="gramStart"/>
      <w:r w:rsidRPr="00792C3F">
        <w:rPr>
          <w:rFonts w:eastAsia="Times New Roman" w:cs="Arial"/>
          <w:lang w:val="en-GB"/>
        </w:rPr>
        <w:t>particularly</w:t>
      </w:r>
      <w:proofErr w:type="gramEnd"/>
      <w:r w:rsidRPr="00792C3F">
        <w:rPr>
          <w:rFonts w:eastAsia="Times New Roman" w:cs="Arial"/>
          <w:lang w:val="en-GB"/>
        </w:rPr>
        <w:t xml:space="preserve"> to the product design geared toward the needs of customers.</w:t>
      </w:r>
      <w:r w:rsidR="00A02C98" w:rsidRPr="00792C3F">
        <w:rPr>
          <w:rFonts w:eastAsia="Times New Roman" w:cs="Arial"/>
          <w:lang w:val="en-GB"/>
        </w:rPr>
        <w:t xml:space="preserve"> The knowledge of 50 years of development of storage and retrieval machines has been put into the Mustang E+. The experience gained during the operation, maintenance and repair at hundreds of customer sites were vital to the development process.</w:t>
      </w:r>
      <w:r w:rsidRPr="00792C3F">
        <w:rPr>
          <w:rFonts w:eastAsia="Times New Roman" w:cs="Arial"/>
          <w:lang w:val="en-GB"/>
        </w:rPr>
        <w:t xml:space="preserve"> "We have focused intensively on the market and the requirements of our customers and assiduously further optimi</w:t>
      </w:r>
      <w:r w:rsidR="004B18BC">
        <w:rPr>
          <w:rFonts w:eastAsia="Times New Roman" w:cs="Arial"/>
          <w:lang w:val="en-GB"/>
        </w:rPr>
        <w:t>zed the Mustang," emphasiz</w:t>
      </w:r>
      <w:r w:rsidRPr="00792C3F">
        <w:rPr>
          <w:rFonts w:eastAsia="Times New Roman" w:cs="Arial"/>
          <w:lang w:val="en-GB"/>
        </w:rPr>
        <w:t xml:space="preserve">es </w:t>
      </w:r>
      <w:r w:rsidRPr="00792C3F">
        <w:rPr>
          <w:rFonts w:eastAsia="Times New Roman" w:cs="Arial"/>
          <w:b/>
          <w:lang w:val="en-GB"/>
        </w:rPr>
        <w:t>Martin Rausch</w:t>
      </w:r>
      <w:r w:rsidRPr="00792C3F">
        <w:rPr>
          <w:rFonts w:eastAsia="Times New Roman" w:cs="Arial"/>
          <w:lang w:val="en-GB"/>
        </w:rPr>
        <w:t>, Managing Director at TGW Mechanics. "The result is the E+. With this we can</w:t>
      </w:r>
      <w:r w:rsidR="00792C3F" w:rsidRPr="00792C3F">
        <w:rPr>
          <w:rFonts w:eastAsia="Times New Roman" w:cs="Arial"/>
          <w:lang w:val="en-GB"/>
        </w:rPr>
        <w:t xml:space="preserve"> now</w:t>
      </w:r>
      <w:r w:rsidRPr="00792C3F">
        <w:rPr>
          <w:rFonts w:eastAsia="Times New Roman" w:cs="Arial"/>
          <w:lang w:val="en-GB"/>
        </w:rPr>
        <w:t xml:space="preserve"> optimally cover the height range up to 18 metres."</w:t>
      </w:r>
    </w:p>
    <w:p w14:paraId="4F339AA6" w14:textId="02BCF5B3" w:rsidR="006567B0" w:rsidRPr="006162EC" w:rsidRDefault="006567B0" w:rsidP="000F2D73">
      <w:pPr>
        <w:spacing w:line="360" w:lineRule="auto"/>
        <w:ind w:left="0" w:right="1693"/>
        <w:rPr>
          <w:rFonts w:eastAsia="Times New Roman" w:cs="Arial"/>
          <w:lang w:val="en-GB"/>
        </w:rPr>
      </w:pPr>
    </w:p>
    <w:p w14:paraId="432CB7E1" w14:textId="4A2EBF9F" w:rsidR="00F06008" w:rsidRPr="006162EC" w:rsidRDefault="00F06008" w:rsidP="00F06008">
      <w:pPr>
        <w:spacing w:line="360" w:lineRule="auto"/>
        <w:ind w:left="0" w:right="1693"/>
        <w:rPr>
          <w:rFonts w:eastAsia="Times New Roman" w:cs="Arial"/>
          <w:b/>
          <w:lang w:val="en-GB"/>
        </w:rPr>
      </w:pPr>
      <w:r w:rsidRPr="006162EC">
        <w:rPr>
          <w:rFonts w:eastAsia="Times New Roman" w:cs="Arial"/>
          <w:b/>
          <w:lang w:val="en-GB"/>
        </w:rPr>
        <w:t>Highest power and dynamics</w:t>
      </w:r>
    </w:p>
    <w:p w14:paraId="55AFDB63" w14:textId="4B854AAA" w:rsidR="00DB4471" w:rsidRPr="006162EC" w:rsidRDefault="00DB4471" w:rsidP="006231AE">
      <w:pPr>
        <w:spacing w:line="360" w:lineRule="auto"/>
        <w:ind w:left="0" w:right="1693"/>
        <w:rPr>
          <w:rFonts w:eastAsia="Times New Roman" w:cs="Arial"/>
          <w:lang w:val="en-GB"/>
        </w:rPr>
      </w:pPr>
    </w:p>
    <w:p w14:paraId="4DA27228" w14:textId="0A29AAFA" w:rsidR="006D3D38" w:rsidRPr="006162EC" w:rsidRDefault="00F06008" w:rsidP="00F06008">
      <w:pPr>
        <w:spacing w:line="360" w:lineRule="auto"/>
        <w:ind w:left="0" w:right="1693"/>
        <w:rPr>
          <w:rFonts w:eastAsia="Times New Roman" w:cs="Arial"/>
          <w:lang w:val="en-GB"/>
        </w:rPr>
      </w:pPr>
      <w:r w:rsidRPr="006162EC">
        <w:rPr>
          <w:rFonts w:eastAsia="Times New Roman" w:cs="Arial"/>
          <w:lang w:val="en-GB"/>
        </w:rPr>
        <w:t>Thanks to further development of the lifting unit, now the Mustang E+ is also designed for the use of a load handling device that can store and retrieve up to four cartons with a total weight of 100 kg. In terms of performance capability, the Mustang E+ – which is optionally available with an anti-pendulum drive – tops all other TGW storage and retrieval machines. Compared to its Mustang R sibling, which is up to 25 metres tall, this is achieved by its lower weight, which enables even more dynamic travelling.</w:t>
      </w:r>
    </w:p>
    <w:p w14:paraId="57CFD775" w14:textId="7573E7D8" w:rsidR="000729AF" w:rsidRPr="006162EC" w:rsidRDefault="000729AF" w:rsidP="006231AE">
      <w:pPr>
        <w:spacing w:line="360" w:lineRule="auto"/>
        <w:ind w:left="0" w:right="1693"/>
        <w:rPr>
          <w:rFonts w:eastAsia="Times New Roman" w:cs="Arial"/>
          <w:b/>
          <w:lang w:val="en-GB"/>
        </w:rPr>
      </w:pPr>
      <w:r w:rsidRPr="006162EC">
        <w:rPr>
          <w:rFonts w:eastAsia="Times New Roman" w:cs="Arial"/>
          <w:b/>
          <w:lang w:val="en-GB"/>
        </w:rPr>
        <w:lastRenderedPageBreak/>
        <w:t>Optimi</w:t>
      </w:r>
      <w:r w:rsidR="004B18BC">
        <w:rPr>
          <w:rFonts w:eastAsia="Times New Roman" w:cs="Arial"/>
          <w:b/>
          <w:lang w:val="en-GB"/>
        </w:rPr>
        <w:t>z</w:t>
      </w:r>
      <w:r w:rsidRPr="006162EC">
        <w:rPr>
          <w:rFonts w:eastAsia="Times New Roman" w:cs="Arial"/>
          <w:b/>
          <w:lang w:val="en-GB"/>
        </w:rPr>
        <w:t>ed use of storage locations</w:t>
      </w:r>
    </w:p>
    <w:p w14:paraId="582D0D5B" w14:textId="77777777" w:rsidR="000729AF" w:rsidRPr="006162EC" w:rsidRDefault="000729AF" w:rsidP="006231AE">
      <w:pPr>
        <w:spacing w:line="360" w:lineRule="auto"/>
        <w:ind w:left="0" w:right="1693"/>
        <w:rPr>
          <w:rFonts w:eastAsia="Times New Roman" w:cs="Arial"/>
          <w:lang w:val="en-GB"/>
        </w:rPr>
      </w:pPr>
    </w:p>
    <w:p w14:paraId="2F9FC699" w14:textId="27DDB76E" w:rsidR="00BC7952" w:rsidRPr="006848A1" w:rsidRDefault="00F34A75" w:rsidP="006231AE">
      <w:pPr>
        <w:spacing w:line="360" w:lineRule="auto"/>
        <w:ind w:left="0" w:right="1693"/>
        <w:rPr>
          <w:rFonts w:eastAsia="Times New Roman" w:cs="Arial"/>
          <w:lang w:val="en-GB"/>
        </w:rPr>
      </w:pPr>
      <w:r w:rsidRPr="006848A1">
        <w:rPr>
          <w:rFonts w:eastAsia="Times New Roman" w:cs="Arial"/>
          <w:lang w:val="en-GB"/>
        </w:rPr>
        <w:t>The compact, weight-optimi</w:t>
      </w:r>
      <w:r w:rsidR="004B18BC">
        <w:rPr>
          <w:rFonts w:eastAsia="Times New Roman" w:cs="Arial"/>
          <w:lang w:val="en-GB"/>
        </w:rPr>
        <w:t>z</w:t>
      </w:r>
      <w:r w:rsidRPr="006848A1">
        <w:rPr>
          <w:rFonts w:eastAsia="Times New Roman" w:cs="Arial"/>
          <w:lang w:val="en-GB"/>
        </w:rPr>
        <w:t>ed design also creates the ideal prerequisites for the use in multi-storey systems. Thanks to low approach dimensions, the available storage area can be optimally utili</w:t>
      </w:r>
      <w:bookmarkStart w:id="0" w:name="_GoBack"/>
      <w:r w:rsidRPr="006848A1">
        <w:rPr>
          <w:rFonts w:eastAsia="Times New Roman" w:cs="Arial"/>
          <w:lang w:val="en-GB"/>
        </w:rPr>
        <w:t>s</w:t>
      </w:r>
      <w:bookmarkEnd w:id="0"/>
      <w:r w:rsidRPr="006848A1">
        <w:rPr>
          <w:rFonts w:eastAsia="Times New Roman" w:cs="Arial"/>
          <w:lang w:val="en-GB"/>
        </w:rPr>
        <w:t>ed.</w:t>
      </w:r>
      <w:r w:rsidR="00A02C98" w:rsidRPr="006848A1">
        <w:rPr>
          <w:rFonts w:eastAsia="Times New Roman" w:cs="Arial"/>
          <w:lang w:val="en-GB"/>
        </w:rPr>
        <w:t xml:space="preserve"> Furthermore, the Mustang E+ is also available for freezer applications – like the entire TGW product range.</w:t>
      </w:r>
    </w:p>
    <w:p w14:paraId="0C1D9B72" w14:textId="13B1D175" w:rsidR="00A02C98" w:rsidRPr="00D9047D" w:rsidRDefault="00A02C98" w:rsidP="006231AE">
      <w:pPr>
        <w:spacing w:line="360" w:lineRule="auto"/>
        <w:ind w:left="0" w:right="1693"/>
        <w:rPr>
          <w:rFonts w:eastAsia="Times New Roman" w:cs="Arial"/>
          <w:highlight w:val="yellow"/>
          <w:lang w:val="en-GB"/>
        </w:rPr>
      </w:pPr>
    </w:p>
    <w:p w14:paraId="27BD2A08" w14:textId="69EB482B" w:rsidR="00A02C98" w:rsidRPr="006162EC" w:rsidRDefault="00A02C98" w:rsidP="006231AE">
      <w:pPr>
        <w:spacing w:line="360" w:lineRule="auto"/>
        <w:ind w:left="0" w:right="1693"/>
        <w:rPr>
          <w:rFonts w:eastAsia="Times New Roman" w:cs="Arial"/>
          <w:lang w:val="en-GB"/>
        </w:rPr>
      </w:pPr>
      <w:r w:rsidRPr="006848A1">
        <w:rPr>
          <w:rFonts w:eastAsia="Times New Roman" w:cs="Arial"/>
          <w:lang w:val="en-GB"/>
        </w:rPr>
        <w:t>All main components (e.g. the load handling device, travel carriage or mast and lifting unit) are commissioned and thoroughly tested at TGW’</w:t>
      </w:r>
      <w:r w:rsidR="00D9047D" w:rsidRPr="006848A1">
        <w:rPr>
          <w:rFonts w:eastAsia="Times New Roman" w:cs="Arial"/>
          <w:lang w:val="en-GB"/>
        </w:rPr>
        <w:t>s site</w:t>
      </w:r>
      <w:r w:rsidRPr="006848A1">
        <w:rPr>
          <w:rFonts w:eastAsia="Times New Roman" w:cs="Arial"/>
          <w:lang w:val="en-GB"/>
        </w:rPr>
        <w:t xml:space="preserve"> </w:t>
      </w:r>
      <w:r w:rsidR="00D9047D" w:rsidRPr="006848A1">
        <w:rPr>
          <w:rFonts w:eastAsia="Times New Roman" w:cs="Arial"/>
          <w:lang w:val="en-GB"/>
        </w:rPr>
        <w:t>ensuring</w:t>
      </w:r>
      <w:r w:rsidRPr="006848A1">
        <w:rPr>
          <w:rFonts w:eastAsia="Times New Roman" w:cs="Arial"/>
          <w:lang w:val="en-GB"/>
        </w:rPr>
        <w:t xml:space="preserve"> the highest quality and efficiency</w:t>
      </w:r>
      <w:r w:rsidR="00D9047D" w:rsidRPr="006848A1">
        <w:rPr>
          <w:rFonts w:eastAsia="Times New Roman" w:cs="Arial"/>
          <w:lang w:val="en-GB"/>
        </w:rPr>
        <w:t xml:space="preserve"> as well as a faster commissioning process at the customer’s site.</w:t>
      </w:r>
    </w:p>
    <w:p w14:paraId="624FAA51" w14:textId="453D20D8" w:rsidR="000F2D73" w:rsidRPr="006162EC" w:rsidRDefault="000F2D73" w:rsidP="006231AE">
      <w:pPr>
        <w:spacing w:line="360" w:lineRule="auto"/>
        <w:ind w:left="0" w:right="1693"/>
        <w:rPr>
          <w:rFonts w:eastAsia="Times New Roman" w:cs="Arial"/>
          <w:lang w:val="en-GB"/>
        </w:rPr>
      </w:pPr>
    </w:p>
    <w:p w14:paraId="6D67DAC4" w14:textId="0DE0CE05" w:rsidR="00BC7952" w:rsidRPr="006162EC" w:rsidRDefault="00D36A4B" w:rsidP="006231AE">
      <w:pPr>
        <w:spacing w:line="360" w:lineRule="auto"/>
        <w:ind w:left="0" w:right="1693"/>
        <w:rPr>
          <w:rFonts w:eastAsia="Times New Roman" w:cs="Arial"/>
          <w:b/>
          <w:lang w:val="en-GB"/>
        </w:rPr>
      </w:pPr>
      <w:r w:rsidRPr="006162EC">
        <w:rPr>
          <w:rFonts w:eastAsia="Times New Roman" w:cs="Arial"/>
          <w:b/>
          <w:lang w:val="en-GB"/>
        </w:rPr>
        <w:t>Intelligence in control and design</w:t>
      </w:r>
    </w:p>
    <w:p w14:paraId="434FA662" w14:textId="7AEC7C54" w:rsidR="00D36A4B" w:rsidRPr="006162EC" w:rsidRDefault="00D36A4B" w:rsidP="006231AE">
      <w:pPr>
        <w:spacing w:line="360" w:lineRule="auto"/>
        <w:ind w:left="0" w:right="1693"/>
        <w:rPr>
          <w:rFonts w:eastAsia="Times New Roman" w:cs="Arial"/>
          <w:lang w:val="en-GB"/>
        </w:rPr>
      </w:pPr>
    </w:p>
    <w:p w14:paraId="3875BAD7" w14:textId="213808BF" w:rsidR="00D36A4B" w:rsidRPr="006162EC" w:rsidRDefault="00D36A4B" w:rsidP="00D36A4B">
      <w:pPr>
        <w:spacing w:line="360" w:lineRule="auto"/>
        <w:ind w:left="0" w:right="1693"/>
        <w:rPr>
          <w:rFonts w:eastAsia="Times New Roman" w:cs="Arial"/>
          <w:lang w:val="en-GB"/>
        </w:rPr>
      </w:pPr>
      <w:r w:rsidRPr="006162EC">
        <w:rPr>
          <w:rFonts w:eastAsia="Times New Roman" w:cs="Arial"/>
          <w:lang w:val="en-GB"/>
        </w:rPr>
        <w:t xml:space="preserve">Maximum reliability and smooth operation are provided for by the tried-and-tested control software and drive technology from the Mustang product family. "However, the Mustang E+'s intelligence consists of not only the software and control technology but also of its high flexibility. This means the diverse requirements of customers and control partners can be optimally served," explains </w:t>
      </w:r>
      <w:r w:rsidRPr="006162EC">
        <w:rPr>
          <w:rFonts w:eastAsia="Times New Roman" w:cs="Arial"/>
          <w:b/>
          <w:lang w:val="en-GB"/>
        </w:rPr>
        <w:t>Armin Leithner</w:t>
      </w:r>
      <w:r w:rsidRPr="006162EC">
        <w:rPr>
          <w:rFonts w:eastAsia="Times New Roman" w:cs="Arial"/>
          <w:lang w:val="en-GB"/>
        </w:rPr>
        <w:t>, Product Manager Smart Mechatronics. "Depending on the application, the Mustang E+ offers many options for optimal configuration which are already incorporated into the standard product range."</w:t>
      </w:r>
    </w:p>
    <w:p w14:paraId="7C9D0045" w14:textId="77777777" w:rsidR="00D36A4B" w:rsidRPr="006162EC" w:rsidRDefault="00D36A4B" w:rsidP="00D36A4B">
      <w:pPr>
        <w:spacing w:line="360" w:lineRule="auto"/>
        <w:ind w:left="0" w:right="1693"/>
        <w:rPr>
          <w:rFonts w:eastAsia="Times New Roman" w:cs="Arial"/>
          <w:lang w:val="en-GB"/>
        </w:rPr>
      </w:pPr>
    </w:p>
    <w:p w14:paraId="4B3A2600" w14:textId="2F239E8E" w:rsidR="008408A4" w:rsidRPr="006162EC" w:rsidRDefault="008408A4" w:rsidP="00D36A4B">
      <w:pPr>
        <w:spacing w:line="360" w:lineRule="auto"/>
        <w:ind w:left="0" w:right="1693"/>
        <w:rPr>
          <w:rFonts w:eastAsia="Times New Roman" w:cs="Arial"/>
          <w:lang w:val="en-GB"/>
        </w:rPr>
      </w:pPr>
      <w:r w:rsidRPr="00D9047D">
        <w:rPr>
          <w:rFonts w:eastAsia="Times New Roman" w:cs="Arial"/>
          <w:lang w:val="en-GB"/>
        </w:rPr>
        <w:t>The customer can select between a variety of device models with individually configured lifting performance, various motor versions</w:t>
      </w:r>
      <w:r w:rsidR="006848A1">
        <w:rPr>
          <w:rFonts w:eastAsia="Times New Roman" w:cs="Arial"/>
          <w:lang w:val="en-GB"/>
        </w:rPr>
        <w:t xml:space="preserve"> from different suppliers</w:t>
      </w:r>
      <w:r w:rsidRPr="00D9047D">
        <w:rPr>
          <w:rFonts w:eastAsia="Times New Roman" w:cs="Arial"/>
          <w:lang w:val="en-GB"/>
        </w:rPr>
        <w:t xml:space="preserve"> and an optional on-board maintenance platform. And they all satisfy the most stringent requirements for quality and durability. So this new machine seamlessly fits into the solution portfolio of TGW and forms another powerful component.</w:t>
      </w:r>
    </w:p>
    <w:p w14:paraId="277EFB95" w14:textId="77777777" w:rsidR="008408A4" w:rsidRPr="006162EC" w:rsidRDefault="008408A4" w:rsidP="00D36A4B">
      <w:pPr>
        <w:spacing w:line="360" w:lineRule="auto"/>
        <w:ind w:left="0" w:right="1693"/>
        <w:rPr>
          <w:rFonts w:eastAsia="Times New Roman" w:cs="Arial"/>
          <w:lang w:val="en-GB"/>
        </w:rPr>
      </w:pPr>
    </w:p>
    <w:p w14:paraId="5D6AAC9B" w14:textId="0FA4E0AE" w:rsidR="00D36A4B" w:rsidRPr="005C6627" w:rsidRDefault="00D9047D" w:rsidP="00D9047D">
      <w:pPr>
        <w:spacing w:line="240" w:lineRule="auto"/>
        <w:ind w:left="0" w:right="1695"/>
        <w:rPr>
          <w:rFonts w:eastAsia="Times New Roman" w:cs="Arial"/>
          <w:b/>
          <w:u w:val="single"/>
          <w:lang w:val="en-AU" w:eastAsia="en-US"/>
        </w:rPr>
      </w:pPr>
      <w:r w:rsidRPr="005C6627">
        <w:rPr>
          <w:rFonts w:eastAsia="Times New Roman" w:cs="Arial"/>
          <w:b/>
          <w:u w:val="single"/>
          <w:lang w:val="en-AU" w:eastAsia="en-US"/>
        </w:rPr>
        <w:t>TGW storage and retrieval machines in figures</w:t>
      </w:r>
    </w:p>
    <w:p w14:paraId="434C299C" w14:textId="77777777" w:rsidR="005C6627" w:rsidRPr="005C6627" w:rsidRDefault="005C6627" w:rsidP="00D9047D">
      <w:pPr>
        <w:spacing w:line="240" w:lineRule="auto"/>
        <w:ind w:left="0" w:right="1695"/>
        <w:rPr>
          <w:rFonts w:eastAsia="Times New Roman" w:cs="Arial"/>
          <w:b/>
          <w:u w:val="single"/>
          <w:lang w:val="en-AU" w:eastAsia="en-US"/>
        </w:rPr>
      </w:pPr>
    </w:p>
    <w:p w14:paraId="48C70D87" w14:textId="0EBE3ABB" w:rsidR="00D9047D" w:rsidRPr="005C6627" w:rsidRDefault="00D9047D" w:rsidP="00E01093">
      <w:pPr>
        <w:pStyle w:val="Listenabsatz"/>
        <w:numPr>
          <w:ilvl w:val="0"/>
          <w:numId w:val="14"/>
        </w:numPr>
        <w:spacing w:line="240" w:lineRule="auto"/>
        <w:ind w:right="1695"/>
        <w:jc w:val="left"/>
        <w:rPr>
          <w:rFonts w:eastAsia="Times New Roman" w:cs="Arial"/>
          <w:lang w:val="en-GB"/>
        </w:rPr>
      </w:pPr>
      <w:r w:rsidRPr="00E01093">
        <w:rPr>
          <w:rFonts w:eastAsia="Times New Roman" w:cs="Arial"/>
          <w:b/>
          <w:lang w:val="en-GB"/>
        </w:rPr>
        <w:t>More than 8,000 TGW storage and retrieval machines are operated all over the world.</w:t>
      </w:r>
      <w:r w:rsidRPr="005C6627">
        <w:rPr>
          <w:rFonts w:eastAsia="Times New Roman" w:cs="Arial"/>
          <w:lang w:val="en-GB"/>
        </w:rPr>
        <w:t xml:space="preserve"> Together with the Stingray Shuttle System</w:t>
      </w:r>
      <w:r w:rsidR="006D357D" w:rsidRPr="005C6627">
        <w:rPr>
          <w:rFonts w:eastAsia="Times New Roman" w:cs="Arial"/>
          <w:lang w:val="en-GB"/>
        </w:rPr>
        <w:t>,</w:t>
      </w:r>
      <w:r w:rsidRPr="005C6627">
        <w:rPr>
          <w:rFonts w:eastAsia="Times New Roman" w:cs="Arial"/>
          <w:lang w:val="en-GB"/>
        </w:rPr>
        <w:t xml:space="preserve"> TGW </w:t>
      </w:r>
      <w:r w:rsidR="006D357D" w:rsidRPr="005C6627">
        <w:rPr>
          <w:rFonts w:eastAsia="Times New Roman" w:cs="Arial"/>
          <w:lang w:val="en-GB"/>
        </w:rPr>
        <w:t>covers</w:t>
      </w:r>
      <w:r w:rsidRPr="005C6627">
        <w:rPr>
          <w:rFonts w:eastAsia="Times New Roman" w:cs="Arial"/>
          <w:lang w:val="en-GB"/>
        </w:rPr>
        <w:t xml:space="preserve"> </w:t>
      </w:r>
      <w:r w:rsidR="006D357D" w:rsidRPr="005C6627">
        <w:rPr>
          <w:rFonts w:eastAsia="Times New Roman" w:cs="Arial"/>
          <w:lang w:val="en-GB"/>
        </w:rPr>
        <w:t>t</w:t>
      </w:r>
      <w:r w:rsidRPr="005C6627">
        <w:rPr>
          <w:rFonts w:eastAsia="Times New Roman" w:cs="Arial"/>
          <w:lang w:val="en-GB"/>
        </w:rPr>
        <w:t xml:space="preserve">he entire warehouse and goods-to-person process. </w:t>
      </w:r>
    </w:p>
    <w:p w14:paraId="175EE27D" w14:textId="2F1E166B" w:rsidR="00D9047D" w:rsidRPr="005C6627" w:rsidRDefault="00D9047D" w:rsidP="00E01093">
      <w:pPr>
        <w:pStyle w:val="Listenabsatz"/>
        <w:numPr>
          <w:ilvl w:val="0"/>
          <w:numId w:val="14"/>
        </w:numPr>
        <w:spacing w:line="240" w:lineRule="auto"/>
        <w:ind w:right="1695"/>
        <w:jc w:val="left"/>
        <w:rPr>
          <w:rFonts w:eastAsia="Times New Roman" w:cs="Arial"/>
          <w:lang w:val="en-GB"/>
        </w:rPr>
      </w:pPr>
      <w:r w:rsidRPr="005C6627">
        <w:rPr>
          <w:rFonts w:eastAsia="Times New Roman" w:cs="Arial"/>
          <w:lang w:val="en-GB"/>
        </w:rPr>
        <w:t xml:space="preserve">TGW is not only a </w:t>
      </w:r>
      <w:r w:rsidRPr="00E01093">
        <w:rPr>
          <w:rFonts w:eastAsia="Times New Roman" w:cs="Arial"/>
          <w:b/>
          <w:lang w:val="en-GB"/>
        </w:rPr>
        <w:t>pioneer but also the market leader when it comes to the direct storage of cartons</w:t>
      </w:r>
      <w:r w:rsidRPr="005C6627">
        <w:rPr>
          <w:rFonts w:eastAsia="Times New Roman" w:cs="Arial"/>
          <w:lang w:val="en-GB"/>
        </w:rPr>
        <w:t xml:space="preserve">. </w:t>
      </w:r>
    </w:p>
    <w:p w14:paraId="2E23A536" w14:textId="2E0F4046" w:rsidR="00D9047D" w:rsidRPr="005C6627" w:rsidRDefault="00D9047D" w:rsidP="00E01093">
      <w:pPr>
        <w:pStyle w:val="Listenabsatz"/>
        <w:numPr>
          <w:ilvl w:val="0"/>
          <w:numId w:val="14"/>
        </w:numPr>
        <w:spacing w:line="240" w:lineRule="auto"/>
        <w:ind w:right="1695"/>
        <w:jc w:val="left"/>
        <w:rPr>
          <w:rFonts w:eastAsia="Times New Roman" w:cs="Arial"/>
          <w:lang w:val="en-GB"/>
        </w:rPr>
      </w:pPr>
      <w:r w:rsidRPr="005C6627">
        <w:rPr>
          <w:rFonts w:eastAsia="Times New Roman" w:cs="Arial"/>
          <w:lang w:val="en-GB"/>
        </w:rPr>
        <w:t xml:space="preserve">TGW has </w:t>
      </w:r>
      <w:r w:rsidRPr="00E01093">
        <w:rPr>
          <w:rFonts w:eastAsia="Times New Roman" w:cs="Arial"/>
          <w:b/>
          <w:lang w:val="en-GB"/>
        </w:rPr>
        <w:t>gained experience in the development, maintenance and operation of its devices for 50 years now</w:t>
      </w:r>
      <w:r w:rsidRPr="005C6627">
        <w:rPr>
          <w:rFonts w:eastAsia="Times New Roman" w:cs="Arial"/>
          <w:lang w:val="en-GB"/>
        </w:rPr>
        <w:t>. This experience is used for new developments and improvements.</w:t>
      </w:r>
    </w:p>
    <w:p w14:paraId="2885CD41" w14:textId="28162BC0" w:rsidR="00D9047D" w:rsidRPr="005C6627" w:rsidRDefault="00D9047D" w:rsidP="00E01093">
      <w:pPr>
        <w:pStyle w:val="Listenabsatz"/>
        <w:numPr>
          <w:ilvl w:val="0"/>
          <w:numId w:val="14"/>
        </w:numPr>
        <w:spacing w:line="240" w:lineRule="auto"/>
        <w:ind w:right="1695"/>
        <w:jc w:val="left"/>
        <w:rPr>
          <w:rFonts w:eastAsia="Times New Roman" w:cs="Arial"/>
          <w:lang w:val="en-GB"/>
        </w:rPr>
      </w:pPr>
      <w:r w:rsidRPr="00E01093">
        <w:rPr>
          <w:rFonts w:eastAsia="Times New Roman" w:cs="Arial"/>
          <w:b/>
          <w:lang w:val="en-GB"/>
        </w:rPr>
        <w:t>All components are available for freezer applications:</w:t>
      </w:r>
      <w:r w:rsidRPr="005C6627">
        <w:rPr>
          <w:rFonts w:eastAsia="Times New Roman" w:cs="Arial"/>
          <w:lang w:val="en-GB"/>
        </w:rPr>
        <w:t xml:space="preserve"> about 60 installations (which are </w:t>
      </w:r>
      <w:r w:rsidR="00E01093">
        <w:rPr>
          <w:rFonts w:eastAsia="Times New Roman" w:cs="Arial"/>
          <w:lang w:val="en-GB"/>
        </w:rPr>
        <w:t>300</w:t>
      </w:r>
      <w:r w:rsidRPr="005C6627">
        <w:rPr>
          <w:rFonts w:eastAsia="Times New Roman" w:cs="Arial"/>
          <w:lang w:val="en-GB"/>
        </w:rPr>
        <w:t xml:space="preserve"> storage and retrieval machines</w:t>
      </w:r>
      <w:r w:rsidR="006700BA">
        <w:rPr>
          <w:rFonts w:eastAsia="Times New Roman" w:cs="Arial"/>
          <w:lang w:val="en-GB"/>
        </w:rPr>
        <w:t xml:space="preserve"> in total</w:t>
      </w:r>
      <w:r w:rsidRPr="005C6627">
        <w:rPr>
          <w:rFonts w:eastAsia="Times New Roman" w:cs="Arial"/>
          <w:lang w:val="en-GB"/>
        </w:rPr>
        <w:t xml:space="preserve">) are already used in </w:t>
      </w:r>
      <w:r w:rsidR="006D357D" w:rsidRPr="005C6627">
        <w:rPr>
          <w:rFonts w:eastAsia="Times New Roman" w:cs="Arial"/>
          <w:lang w:val="en-GB"/>
        </w:rPr>
        <w:t>the deep-freeze</w:t>
      </w:r>
      <w:r w:rsidRPr="005C6627">
        <w:rPr>
          <w:rFonts w:eastAsia="Times New Roman" w:cs="Arial"/>
          <w:lang w:val="en-GB"/>
        </w:rPr>
        <w:t xml:space="preserve"> temperature range.</w:t>
      </w:r>
    </w:p>
    <w:p w14:paraId="2806B120" w14:textId="3B4340B4" w:rsidR="006D357D" w:rsidRPr="005C6627" w:rsidRDefault="006D357D" w:rsidP="00E01093">
      <w:pPr>
        <w:pStyle w:val="Listenabsatz"/>
        <w:numPr>
          <w:ilvl w:val="0"/>
          <w:numId w:val="14"/>
        </w:numPr>
        <w:spacing w:line="240" w:lineRule="auto"/>
        <w:ind w:right="1695"/>
        <w:jc w:val="left"/>
        <w:rPr>
          <w:rFonts w:eastAsia="Times New Roman" w:cs="Arial"/>
          <w:lang w:val="en-GB"/>
        </w:rPr>
      </w:pPr>
      <w:r w:rsidRPr="005C6627">
        <w:rPr>
          <w:rFonts w:eastAsia="Times New Roman" w:cs="Arial"/>
          <w:lang w:val="en-GB"/>
        </w:rPr>
        <w:t xml:space="preserve">All main components (e.g. the load handling device, travel carriage or mast and lifting unit) </w:t>
      </w:r>
      <w:r w:rsidRPr="00C34C4B">
        <w:rPr>
          <w:rFonts w:eastAsia="Times New Roman" w:cs="Arial"/>
          <w:b/>
          <w:lang w:val="en-GB"/>
        </w:rPr>
        <w:t>are commissioned and thoroughly tested at TGW’s site</w:t>
      </w:r>
      <w:r w:rsidRPr="005C6627">
        <w:rPr>
          <w:rFonts w:eastAsia="Times New Roman" w:cs="Arial"/>
          <w:lang w:val="en-GB"/>
        </w:rPr>
        <w:t xml:space="preserve"> ensuring the highest quality and efficiency at the construction site.</w:t>
      </w:r>
    </w:p>
    <w:p w14:paraId="23C5DC23" w14:textId="77777777" w:rsidR="006D357D" w:rsidRPr="006D357D" w:rsidRDefault="006D357D" w:rsidP="006D357D">
      <w:pPr>
        <w:spacing w:line="360" w:lineRule="auto"/>
        <w:ind w:left="360" w:right="1693"/>
        <w:rPr>
          <w:rFonts w:eastAsia="Times New Roman" w:cs="Arial"/>
          <w:lang w:val="en-GB"/>
        </w:rPr>
      </w:pPr>
    </w:p>
    <w:p w14:paraId="62EC9E57" w14:textId="6B10ED9B" w:rsidR="00BC7952" w:rsidRDefault="004B18BC" w:rsidP="00BC7952">
      <w:pPr>
        <w:spacing w:line="240" w:lineRule="auto"/>
        <w:ind w:left="0" w:right="1693"/>
        <w:rPr>
          <w:rStyle w:val="Hyperlink"/>
          <w:lang w:val="en-GB"/>
        </w:rPr>
      </w:pPr>
      <w:hyperlink r:id="rId8" w:history="1">
        <w:r w:rsidR="008408A4" w:rsidRPr="006162EC">
          <w:rPr>
            <w:rStyle w:val="Hyperlink"/>
            <w:lang w:val="en-GB"/>
          </w:rPr>
          <w:t>www.tgw-group.com</w:t>
        </w:r>
      </w:hyperlink>
    </w:p>
    <w:p w14:paraId="03783A0A" w14:textId="77777777" w:rsidR="00C657EC" w:rsidRPr="00BC7952" w:rsidRDefault="00C657EC" w:rsidP="00BC7952">
      <w:pPr>
        <w:spacing w:line="240" w:lineRule="auto"/>
        <w:ind w:left="0" w:right="1693"/>
        <w:rPr>
          <w:rStyle w:val="Hyperlink"/>
          <w:color w:val="auto"/>
          <w:u w:val="none"/>
          <w:lang w:val="en-AU"/>
        </w:rPr>
      </w:pPr>
    </w:p>
    <w:p w14:paraId="0BE73218" w14:textId="77777777" w:rsidR="00BC7952" w:rsidRPr="00BC7952" w:rsidRDefault="00BC7952" w:rsidP="00BC7952">
      <w:pPr>
        <w:spacing w:line="240" w:lineRule="auto"/>
        <w:ind w:left="0" w:right="1693"/>
        <w:rPr>
          <w:rStyle w:val="Hyperlink"/>
          <w:b/>
          <w:color w:val="auto"/>
          <w:u w:val="none"/>
          <w:lang w:val="en-AU"/>
        </w:rPr>
      </w:pPr>
      <w:r w:rsidRPr="006162EC">
        <w:rPr>
          <w:rStyle w:val="Hyperlink"/>
          <w:b/>
          <w:color w:val="auto"/>
          <w:u w:val="none"/>
          <w:lang w:val="en-GB"/>
        </w:rPr>
        <w:t>About TGW Logistics Group:</w:t>
      </w:r>
    </w:p>
    <w:p w14:paraId="3F798568" w14:textId="77777777" w:rsidR="00BC7952" w:rsidRPr="006162EC" w:rsidRDefault="00BC7952" w:rsidP="00BC7952">
      <w:pPr>
        <w:spacing w:line="240" w:lineRule="auto"/>
        <w:ind w:left="0" w:right="1693"/>
        <w:rPr>
          <w:rStyle w:val="Hyperlink"/>
          <w:color w:val="auto"/>
          <w:u w:val="none"/>
          <w:lang w:val="en-GB"/>
        </w:rPr>
      </w:pPr>
      <w:r w:rsidRPr="006162EC">
        <w:rPr>
          <w:rStyle w:val="Hyperlink"/>
          <w:color w:val="auto"/>
          <w:u w:val="none"/>
          <w:lang w:val="en-GB"/>
        </w:rPr>
        <w:t xml:space="preserve">TGW Logistics Group is one of the leading, international suppliers of material handling solutions. For 50 years, the Austrian specialist has implemented automated systems for its international customers, including brands from </w:t>
      </w:r>
      <w:proofErr w:type="gramStart"/>
      <w:r w:rsidRPr="006162EC">
        <w:rPr>
          <w:rStyle w:val="Hyperlink"/>
          <w:color w:val="auto"/>
          <w:u w:val="none"/>
          <w:lang w:val="en-GB"/>
        </w:rPr>
        <w:t>A</w:t>
      </w:r>
      <w:proofErr w:type="gramEnd"/>
      <w:r w:rsidRPr="006162EC">
        <w:rPr>
          <w:rStyle w:val="Hyperlink"/>
          <w:color w:val="auto"/>
          <w:u w:val="none"/>
          <w:lang w:val="en-GB"/>
        </w:rPr>
        <w:t xml:space="preserve"> as in Adidas to Z as in Zalando. As systems integrator, TGW plans, produces and implements complex logistics centres, from mechatronic products and robots to control systems and software.</w:t>
      </w:r>
    </w:p>
    <w:p w14:paraId="33FFB395" w14:textId="77777777" w:rsidR="00BC7952" w:rsidRPr="006162EC" w:rsidRDefault="00BC7952" w:rsidP="00BC7952">
      <w:pPr>
        <w:spacing w:line="240" w:lineRule="auto"/>
        <w:ind w:left="0" w:right="1693"/>
        <w:rPr>
          <w:rStyle w:val="Hyperlink"/>
          <w:color w:val="auto"/>
          <w:u w:val="none"/>
          <w:lang w:val="en-GB"/>
        </w:rPr>
      </w:pPr>
    </w:p>
    <w:p w14:paraId="73993BEF" w14:textId="3B014A7B" w:rsidR="00BC7952" w:rsidRPr="006162EC" w:rsidRDefault="00BC7952" w:rsidP="00BC7952">
      <w:pPr>
        <w:spacing w:line="240" w:lineRule="auto"/>
        <w:ind w:left="0" w:right="1693"/>
        <w:rPr>
          <w:rStyle w:val="Hyperlink"/>
          <w:color w:val="auto"/>
          <w:u w:val="none"/>
          <w:lang w:val="en-GB"/>
        </w:rPr>
      </w:pPr>
      <w:r w:rsidRPr="006162EC">
        <w:rPr>
          <w:rStyle w:val="Hyperlink"/>
          <w:color w:val="auto"/>
          <w:u w:val="none"/>
          <w:lang w:val="en-GB"/>
        </w:rPr>
        <w:t>TGW Logistics Group has subsidiaries in Europe, China and the US and more than 3,500 employees worldwide. In the 2018/2019 business year, the company generated a total turnover of 719 million euros.</w:t>
      </w:r>
    </w:p>
    <w:p w14:paraId="589D33BD" w14:textId="77777777" w:rsidR="00BC7952" w:rsidRPr="006162EC" w:rsidRDefault="00BC7952" w:rsidP="00BC7952">
      <w:pPr>
        <w:spacing w:line="240" w:lineRule="auto"/>
        <w:ind w:left="0" w:right="1693"/>
        <w:rPr>
          <w:rStyle w:val="Hyperlink"/>
          <w:color w:val="auto"/>
          <w:u w:val="none"/>
          <w:lang w:val="en-GB"/>
        </w:rPr>
      </w:pPr>
    </w:p>
    <w:p w14:paraId="21D6B380" w14:textId="77777777" w:rsidR="00BC7952" w:rsidRPr="006162EC" w:rsidRDefault="00BC7952" w:rsidP="00BC7952">
      <w:pPr>
        <w:spacing w:line="240" w:lineRule="auto"/>
        <w:ind w:left="0" w:right="1693"/>
        <w:rPr>
          <w:rStyle w:val="Hyperlink"/>
          <w:color w:val="auto"/>
          <w:u w:val="none"/>
          <w:lang w:val="en-GB"/>
        </w:rPr>
      </w:pPr>
    </w:p>
    <w:p w14:paraId="44B1072C" w14:textId="77777777" w:rsidR="00BC7952" w:rsidRPr="006162EC" w:rsidRDefault="00BC7952" w:rsidP="00BC7952">
      <w:pPr>
        <w:spacing w:line="240" w:lineRule="auto"/>
        <w:ind w:left="0" w:right="1693"/>
        <w:rPr>
          <w:rStyle w:val="Hyperlink"/>
          <w:color w:val="auto"/>
          <w:u w:val="none"/>
          <w:lang w:val="en-GB"/>
        </w:rPr>
      </w:pPr>
    </w:p>
    <w:p w14:paraId="566CFC5F" w14:textId="77777777" w:rsidR="00BC7952" w:rsidRPr="006162EC" w:rsidRDefault="00BC7952" w:rsidP="00BC7952">
      <w:pPr>
        <w:spacing w:line="240" w:lineRule="auto"/>
        <w:ind w:left="0" w:right="1693"/>
        <w:rPr>
          <w:rStyle w:val="Hyperlink"/>
          <w:b/>
          <w:color w:val="auto"/>
          <w:u w:val="none"/>
          <w:lang w:val="en-GB"/>
        </w:rPr>
      </w:pPr>
      <w:r w:rsidRPr="006162EC">
        <w:rPr>
          <w:rStyle w:val="Hyperlink"/>
          <w:b/>
          <w:color w:val="auto"/>
          <w:u w:val="none"/>
          <w:lang w:val="en-GB"/>
        </w:rPr>
        <w:t>Pictures:</w:t>
      </w:r>
    </w:p>
    <w:p w14:paraId="2E1ABD1A" w14:textId="77777777" w:rsidR="00BC7952" w:rsidRPr="006162EC" w:rsidRDefault="00BC7952" w:rsidP="00BC7952">
      <w:pPr>
        <w:spacing w:line="240" w:lineRule="auto"/>
        <w:ind w:left="0" w:right="1693"/>
        <w:rPr>
          <w:rStyle w:val="Hyperlink"/>
          <w:color w:val="auto"/>
          <w:u w:val="none"/>
          <w:lang w:val="en-GB"/>
        </w:rPr>
      </w:pPr>
      <w:r w:rsidRPr="006162EC">
        <w:rPr>
          <w:rStyle w:val="Hyperlink"/>
          <w:color w:val="auto"/>
          <w:u w:val="none"/>
          <w:lang w:val="en-GB"/>
        </w:rPr>
        <w:t>Reprint with reference to TGW Logistics Group GmbH free of charge. Reprint is not permitted for promotional purposes.</w:t>
      </w:r>
    </w:p>
    <w:p w14:paraId="52D55A32" w14:textId="77777777" w:rsidR="00BC7952" w:rsidRPr="006162EC" w:rsidRDefault="00BC7952" w:rsidP="00BC7952">
      <w:pPr>
        <w:spacing w:line="240" w:lineRule="auto"/>
        <w:ind w:left="0" w:right="1693"/>
        <w:rPr>
          <w:rStyle w:val="Hyperlink"/>
          <w:color w:val="auto"/>
          <w:u w:val="none"/>
          <w:lang w:val="en-GB"/>
        </w:rPr>
      </w:pPr>
    </w:p>
    <w:p w14:paraId="5DF22281" w14:textId="77777777" w:rsidR="00BC7952" w:rsidRPr="006162EC" w:rsidRDefault="00BC7952" w:rsidP="00BC7952">
      <w:pPr>
        <w:spacing w:line="240" w:lineRule="auto"/>
        <w:ind w:left="0" w:right="1693"/>
        <w:rPr>
          <w:rStyle w:val="Hyperlink"/>
          <w:color w:val="auto"/>
          <w:u w:val="none"/>
          <w:lang w:val="en-GB"/>
        </w:rPr>
      </w:pPr>
    </w:p>
    <w:p w14:paraId="2D228FBF" w14:textId="77777777" w:rsidR="00BC7952" w:rsidRPr="006162EC" w:rsidRDefault="00BC7952" w:rsidP="00BC7952">
      <w:pPr>
        <w:spacing w:line="240" w:lineRule="auto"/>
        <w:ind w:left="0" w:right="1693"/>
        <w:rPr>
          <w:rStyle w:val="Hyperlink"/>
          <w:b/>
          <w:color w:val="auto"/>
          <w:u w:val="none"/>
          <w:lang w:val="en-GB"/>
        </w:rPr>
      </w:pPr>
      <w:r w:rsidRPr="006162EC">
        <w:rPr>
          <w:rStyle w:val="Hyperlink"/>
          <w:b/>
          <w:color w:val="auto"/>
          <w:u w:val="none"/>
          <w:lang w:val="en-GB"/>
        </w:rPr>
        <w:t>Contact:</w:t>
      </w:r>
    </w:p>
    <w:p w14:paraId="21F166E8" w14:textId="77777777" w:rsidR="00BC7952" w:rsidRPr="006162EC" w:rsidRDefault="00BC7952" w:rsidP="00BC7952">
      <w:pPr>
        <w:spacing w:line="240" w:lineRule="auto"/>
        <w:ind w:left="0" w:right="1693"/>
        <w:rPr>
          <w:rStyle w:val="Hyperlink"/>
          <w:color w:val="auto"/>
          <w:u w:val="none"/>
          <w:lang w:val="en-GB"/>
        </w:rPr>
      </w:pPr>
      <w:r w:rsidRPr="006162EC">
        <w:rPr>
          <w:rStyle w:val="Hyperlink"/>
          <w:color w:val="auto"/>
          <w:u w:val="none"/>
          <w:lang w:val="en-GB"/>
        </w:rPr>
        <w:t>TGW Logistics Group GmbH</w:t>
      </w:r>
    </w:p>
    <w:p w14:paraId="4505A7ED" w14:textId="40D575D7" w:rsidR="00BC7952" w:rsidRPr="006162EC" w:rsidRDefault="00BC7952" w:rsidP="00BC7952">
      <w:pPr>
        <w:spacing w:line="240" w:lineRule="auto"/>
        <w:ind w:left="0" w:right="1693"/>
        <w:rPr>
          <w:rStyle w:val="Hyperlink"/>
          <w:color w:val="auto"/>
          <w:u w:val="none"/>
          <w:lang w:val="it-IT"/>
        </w:rPr>
      </w:pPr>
      <w:r w:rsidRPr="006162EC">
        <w:rPr>
          <w:rStyle w:val="Hyperlink"/>
          <w:color w:val="auto"/>
          <w:u w:val="none"/>
          <w:lang w:val="it-IT"/>
        </w:rPr>
        <w:t xml:space="preserve">A-4614 Marchtrenk, Ludwig Szinicz </w:t>
      </w:r>
      <w:proofErr w:type="spellStart"/>
      <w:r w:rsidRPr="006162EC">
        <w:rPr>
          <w:rStyle w:val="Hyperlink"/>
          <w:color w:val="auto"/>
          <w:u w:val="none"/>
          <w:lang w:val="it-IT"/>
        </w:rPr>
        <w:t>Straße</w:t>
      </w:r>
      <w:proofErr w:type="spellEnd"/>
      <w:r w:rsidRPr="006162EC">
        <w:rPr>
          <w:rFonts w:eastAsia="Times New Roman" w:cs="Arial"/>
          <w:lang w:val="it-IT"/>
        </w:rPr>
        <w:t xml:space="preserve"> </w:t>
      </w:r>
      <w:r w:rsidRPr="006162EC">
        <w:rPr>
          <w:rStyle w:val="Hyperlink"/>
          <w:color w:val="auto"/>
          <w:u w:val="none"/>
          <w:lang w:val="it-IT"/>
        </w:rPr>
        <w:t>3</w:t>
      </w:r>
    </w:p>
    <w:p w14:paraId="0507FA2E" w14:textId="77777777" w:rsidR="00BC7952" w:rsidRPr="006162EC" w:rsidRDefault="00BC7952" w:rsidP="00BC7952">
      <w:pPr>
        <w:spacing w:line="240" w:lineRule="auto"/>
        <w:ind w:left="0" w:right="1693"/>
        <w:rPr>
          <w:rStyle w:val="Hyperlink"/>
          <w:color w:val="auto"/>
          <w:u w:val="none"/>
          <w:lang w:val="fr-FR"/>
        </w:rPr>
      </w:pPr>
      <w:r w:rsidRPr="006162EC">
        <w:rPr>
          <w:rStyle w:val="Hyperlink"/>
          <w:color w:val="auto"/>
          <w:u w:val="none"/>
          <w:lang w:val="fr-FR"/>
        </w:rPr>
        <w:t>T: +</w:t>
      </w:r>
      <w:proofErr w:type="gramStart"/>
      <w:r w:rsidRPr="006162EC">
        <w:rPr>
          <w:rStyle w:val="Hyperlink"/>
          <w:color w:val="auto"/>
          <w:u w:val="none"/>
          <w:lang w:val="fr-FR"/>
        </w:rPr>
        <w:t>43.(</w:t>
      </w:r>
      <w:proofErr w:type="gramEnd"/>
      <w:r w:rsidRPr="006162EC">
        <w:rPr>
          <w:rStyle w:val="Hyperlink"/>
          <w:color w:val="auto"/>
          <w:u w:val="none"/>
          <w:lang w:val="fr-FR"/>
        </w:rPr>
        <w:t>0)50.486-0</w:t>
      </w:r>
    </w:p>
    <w:p w14:paraId="1E156A57" w14:textId="77777777" w:rsidR="00BC7952" w:rsidRPr="006162EC" w:rsidRDefault="00BC7952" w:rsidP="00BC7952">
      <w:pPr>
        <w:spacing w:line="240" w:lineRule="auto"/>
        <w:ind w:left="0" w:right="1693"/>
        <w:rPr>
          <w:rStyle w:val="Hyperlink"/>
          <w:color w:val="auto"/>
          <w:u w:val="none"/>
          <w:lang w:val="fr-FR"/>
        </w:rPr>
      </w:pPr>
      <w:r w:rsidRPr="006162EC">
        <w:rPr>
          <w:rStyle w:val="Hyperlink"/>
          <w:color w:val="auto"/>
          <w:u w:val="none"/>
          <w:lang w:val="fr-FR"/>
        </w:rPr>
        <w:t>F: +</w:t>
      </w:r>
      <w:proofErr w:type="gramStart"/>
      <w:r w:rsidRPr="006162EC">
        <w:rPr>
          <w:rStyle w:val="Hyperlink"/>
          <w:color w:val="auto"/>
          <w:u w:val="none"/>
          <w:lang w:val="fr-FR"/>
        </w:rPr>
        <w:t>43.(</w:t>
      </w:r>
      <w:proofErr w:type="gramEnd"/>
      <w:r w:rsidRPr="006162EC">
        <w:rPr>
          <w:rStyle w:val="Hyperlink"/>
          <w:color w:val="auto"/>
          <w:u w:val="none"/>
          <w:lang w:val="fr-FR"/>
        </w:rPr>
        <w:t>0)50.486-31</w:t>
      </w:r>
    </w:p>
    <w:p w14:paraId="369D44DA" w14:textId="77777777" w:rsidR="00BC7952" w:rsidRPr="006162EC" w:rsidRDefault="00BC7952" w:rsidP="00BC7952">
      <w:pPr>
        <w:spacing w:line="240" w:lineRule="auto"/>
        <w:ind w:left="0" w:right="1693"/>
        <w:rPr>
          <w:rStyle w:val="Hyperlink"/>
          <w:color w:val="auto"/>
          <w:u w:val="none"/>
          <w:lang w:val="fr-FR"/>
        </w:rPr>
      </w:pPr>
      <w:proofErr w:type="gramStart"/>
      <w:r w:rsidRPr="006162EC">
        <w:rPr>
          <w:rStyle w:val="Hyperlink"/>
          <w:color w:val="auto"/>
          <w:u w:val="none"/>
          <w:lang w:val="fr-FR"/>
        </w:rPr>
        <w:t>e-mail</w:t>
      </w:r>
      <w:proofErr w:type="gramEnd"/>
      <w:r w:rsidRPr="006162EC">
        <w:rPr>
          <w:rStyle w:val="Hyperlink"/>
          <w:color w:val="auto"/>
          <w:u w:val="none"/>
          <w:lang w:val="fr-FR"/>
        </w:rPr>
        <w:t>: tgw@tgw-group.com</w:t>
      </w:r>
    </w:p>
    <w:p w14:paraId="4A673058" w14:textId="77777777" w:rsidR="00BC7952" w:rsidRPr="006162EC" w:rsidRDefault="00BC7952" w:rsidP="00BC7952">
      <w:pPr>
        <w:spacing w:line="240" w:lineRule="auto"/>
        <w:ind w:left="0" w:right="1693"/>
        <w:rPr>
          <w:rStyle w:val="Hyperlink"/>
          <w:color w:val="auto"/>
          <w:u w:val="none"/>
          <w:lang w:val="fr-FR"/>
        </w:rPr>
      </w:pPr>
    </w:p>
    <w:p w14:paraId="73B66EF1" w14:textId="77777777" w:rsidR="00BC7952" w:rsidRPr="00D1043D" w:rsidRDefault="00BC7952" w:rsidP="00BC7952">
      <w:pPr>
        <w:spacing w:line="240" w:lineRule="auto"/>
        <w:ind w:left="0" w:right="1693"/>
        <w:rPr>
          <w:rStyle w:val="Hyperlink"/>
          <w:color w:val="auto"/>
          <w:u w:val="none"/>
          <w:lang w:val="en-AU"/>
        </w:rPr>
      </w:pPr>
      <w:r w:rsidRPr="006162EC">
        <w:rPr>
          <w:rStyle w:val="Hyperlink"/>
          <w:color w:val="auto"/>
          <w:u w:val="none"/>
          <w:lang w:val="en-GB"/>
        </w:rPr>
        <w:t>Alexander Tahedl</w:t>
      </w:r>
    </w:p>
    <w:p w14:paraId="38CAFEA0" w14:textId="77777777" w:rsidR="00BC7952" w:rsidRPr="00D1043D" w:rsidRDefault="00BC7952" w:rsidP="00BC7952">
      <w:pPr>
        <w:spacing w:line="240" w:lineRule="auto"/>
        <w:ind w:left="0" w:right="1693"/>
        <w:rPr>
          <w:rStyle w:val="Hyperlink"/>
          <w:color w:val="auto"/>
          <w:u w:val="none"/>
          <w:lang w:val="en-AU"/>
        </w:rPr>
      </w:pPr>
      <w:r w:rsidRPr="006162EC">
        <w:rPr>
          <w:rStyle w:val="Hyperlink"/>
          <w:color w:val="auto"/>
          <w:u w:val="none"/>
          <w:lang w:val="en-GB"/>
        </w:rPr>
        <w:t>Marketing &amp; Communications Specialist</w:t>
      </w:r>
    </w:p>
    <w:p w14:paraId="5E970954" w14:textId="77777777" w:rsidR="00BC7952" w:rsidRPr="006162EC" w:rsidRDefault="00BC7952" w:rsidP="00BC7952">
      <w:pPr>
        <w:spacing w:line="240" w:lineRule="auto"/>
        <w:ind w:left="0" w:right="1693"/>
        <w:rPr>
          <w:rStyle w:val="Hyperlink"/>
          <w:color w:val="auto"/>
          <w:u w:val="none"/>
          <w:lang w:val="en-GB"/>
        </w:rPr>
      </w:pPr>
      <w:r w:rsidRPr="006162EC">
        <w:rPr>
          <w:rStyle w:val="Hyperlink"/>
          <w:color w:val="auto"/>
          <w:u w:val="none"/>
          <w:lang w:val="en-GB"/>
        </w:rPr>
        <w:t>T: +43</w:t>
      </w:r>
      <w:proofErr w:type="gramStart"/>
      <w:r w:rsidRPr="006162EC">
        <w:rPr>
          <w:rStyle w:val="Hyperlink"/>
          <w:color w:val="auto"/>
          <w:u w:val="none"/>
          <w:lang w:val="en-GB"/>
        </w:rPr>
        <w:t>.(</w:t>
      </w:r>
      <w:proofErr w:type="gramEnd"/>
      <w:r w:rsidRPr="006162EC">
        <w:rPr>
          <w:rStyle w:val="Hyperlink"/>
          <w:color w:val="auto"/>
          <w:u w:val="none"/>
          <w:lang w:val="en-GB"/>
        </w:rPr>
        <w:t>0)50.486-2267</w:t>
      </w:r>
    </w:p>
    <w:p w14:paraId="634DC71C" w14:textId="77777777" w:rsidR="00BC7952" w:rsidRPr="006162EC" w:rsidRDefault="00BC7952" w:rsidP="00BC7952">
      <w:pPr>
        <w:spacing w:line="240" w:lineRule="auto"/>
        <w:ind w:left="0" w:right="1693"/>
        <w:rPr>
          <w:rStyle w:val="Hyperlink"/>
          <w:color w:val="auto"/>
          <w:u w:val="none"/>
          <w:lang w:val="en-GB"/>
        </w:rPr>
      </w:pPr>
      <w:r w:rsidRPr="006162EC">
        <w:rPr>
          <w:rStyle w:val="Hyperlink"/>
          <w:color w:val="auto"/>
          <w:u w:val="none"/>
          <w:lang w:val="en-GB"/>
        </w:rPr>
        <w:t>M: +43.664.88459713</w:t>
      </w:r>
    </w:p>
    <w:p w14:paraId="39DC7715" w14:textId="77777777" w:rsidR="00BC7952" w:rsidRPr="006162EC" w:rsidRDefault="00BC7952" w:rsidP="00BC7952">
      <w:pPr>
        <w:spacing w:line="240" w:lineRule="auto"/>
        <w:ind w:left="0" w:right="1693"/>
        <w:rPr>
          <w:lang w:val="en-GB"/>
        </w:rPr>
      </w:pPr>
      <w:r w:rsidRPr="006162EC">
        <w:rPr>
          <w:rStyle w:val="Hyperlink"/>
          <w:color w:val="auto"/>
          <w:u w:val="none"/>
          <w:lang w:val="en-GB"/>
        </w:rPr>
        <w:t>alexander.tahedl@tgw-group.com</w:t>
      </w:r>
    </w:p>
    <w:p w14:paraId="59D12869" w14:textId="77777777" w:rsidR="00BC7952" w:rsidRPr="006162EC" w:rsidRDefault="00BC7952" w:rsidP="00BC7952">
      <w:pPr>
        <w:spacing w:line="240" w:lineRule="auto"/>
        <w:ind w:left="0" w:right="1693"/>
        <w:rPr>
          <w:rStyle w:val="Hyperlink"/>
          <w:color w:val="auto"/>
          <w:u w:val="none"/>
          <w:lang w:val="en-GB"/>
        </w:rPr>
      </w:pPr>
    </w:p>
    <w:p w14:paraId="48081E6F" w14:textId="77777777" w:rsidR="00BC7952" w:rsidRPr="00D1043D" w:rsidRDefault="00BC7952" w:rsidP="00BC7952">
      <w:pPr>
        <w:spacing w:line="240" w:lineRule="auto"/>
        <w:ind w:left="0" w:right="1693"/>
        <w:rPr>
          <w:rStyle w:val="Hyperlink"/>
          <w:color w:val="auto"/>
          <w:u w:val="none"/>
          <w:lang w:val="en-AU"/>
        </w:rPr>
      </w:pPr>
      <w:r w:rsidRPr="006162EC">
        <w:rPr>
          <w:rStyle w:val="Hyperlink"/>
          <w:color w:val="auto"/>
          <w:u w:val="none"/>
          <w:lang w:val="en-GB"/>
        </w:rPr>
        <w:t>Press contact:</w:t>
      </w:r>
    </w:p>
    <w:p w14:paraId="7A845D71" w14:textId="77777777" w:rsidR="00BC7952" w:rsidRPr="00D1043D" w:rsidRDefault="00BC7952" w:rsidP="00BC7952">
      <w:pPr>
        <w:spacing w:line="240" w:lineRule="auto"/>
        <w:ind w:left="0" w:right="1693"/>
        <w:rPr>
          <w:rStyle w:val="Hyperlink"/>
          <w:color w:val="auto"/>
          <w:u w:val="none"/>
          <w:lang w:val="en-AU"/>
        </w:rPr>
      </w:pPr>
      <w:r w:rsidRPr="006162EC">
        <w:rPr>
          <w:rStyle w:val="Hyperlink"/>
          <w:color w:val="auto"/>
          <w:u w:val="none"/>
          <w:lang w:val="en-GB"/>
        </w:rPr>
        <w:t>Martin Kirchmayr</w:t>
      </w:r>
    </w:p>
    <w:p w14:paraId="43019F14" w14:textId="77777777" w:rsidR="00BC7952" w:rsidRPr="00D1043D" w:rsidRDefault="00BC7952" w:rsidP="00BC7952">
      <w:pPr>
        <w:spacing w:line="240" w:lineRule="auto"/>
        <w:ind w:left="0" w:right="1693"/>
        <w:rPr>
          <w:rStyle w:val="Hyperlink"/>
          <w:color w:val="auto"/>
          <w:u w:val="none"/>
          <w:lang w:val="en-AU"/>
        </w:rPr>
      </w:pPr>
      <w:r w:rsidRPr="006162EC">
        <w:rPr>
          <w:rStyle w:val="Hyperlink"/>
          <w:color w:val="auto"/>
          <w:u w:val="none"/>
          <w:lang w:val="en-GB"/>
        </w:rPr>
        <w:t>Director Marketing &amp; Communications</w:t>
      </w:r>
    </w:p>
    <w:p w14:paraId="304092D1" w14:textId="77777777" w:rsidR="00BC7952" w:rsidRPr="004B18BC" w:rsidRDefault="00BC7952" w:rsidP="00BC7952">
      <w:pPr>
        <w:spacing w:line="240" w:lineRule="auto"/>
        <w:ind w:left="0" w:right="1693"/>
        <w:rPr>
          <w:rStyle w:val="Hyperlink"/>
          <w:color w:val="auto"/>
          <w:u w:val="none"/>
        </w:rPr>
      </w:pPr>
      <w:r w:rsidRPr="004B18BC">
        <w:rPr>
          <w:rStyle w:val="Hyperlink"/>
          <w:color w:val="auto"/>
          <w:u w:val="none"/>
        </w:rPr>
        <w:t>T: +43.(0)50.486-1382</w:t>
      </w:r>
    </w:p>
    <w:p w14:paraId="384D1985" w14:textId="77777777" w:rsidR="00BC7952" w:rsidRPr="004B18BC" w:rsidRDefault="00BC7952" w:rsidP="00BC7952">
      <w:pPr>
        <w:spacing w:line="240" w:lineRule="auto"/>
        <w:ind w:left="0" w:right="1693"/>
        <w:rPr>
          <w:rStyle w:val="Hyperlink"/>
          <w:color w:val="auto"/>
          <w:u w:val="none"/>
        </w:rPr>
      </w:pPr>
      <w:r w:rsidRPr="004B18BC">
        <w:rPr>
          <w:rStyle w:val="Hyperlink"/>
          <w:color w:val="auto"/>
          <w:u w:val="none"/>
        </w:rPr>
        <w:t>M: +43.664.8187423</w:t>
      </w:r>
    </w:p>
    <w:p w14:paraId="00D8C2A3" w14:textId="77777777" w:rsidR="00BC7952" w:rsidRPr="004B18BC" w:rsidRDefault="00BC7952" w:rsidP="00BC7952">
      <w:pPr>
        <w:spacing w:line="240" w:lineRule="auto"/>
        <w:ind w:left="0" w:right="1693"/>
        <w:rPr>
          <w:rStyle w:val="Hyperlink"/>
          <w:color w:val="auto"/>
          <w:u w:val="none"/>
        </w:rPr>
      </w:pPr>
      <w:r w:rsidRPr="004B18BC">
        <w:rPr>
          <w:rStyle w:val="Hyperlink"/>
          <w:color w:val="auto"/>
          <w:u w:val="none"/>
        </w:rPr>
        <w:t>martin.kirchmayr@tgw-group.com</w:t>
      </w:r>
    </w:p>
    <w:p w14:paraId="16AF86FD" w14:textId="77777777" w:rsidR="00BC7952" w:rsidRPr="004B18BC" w:rsidRDefault="00BC7952" w:rsidP="00BC7952">
      <w:pPr>
        <w:spacing w:line="240" w:lineRule="auto"/>
        <w:ind w:left="0" w:right="1693"/>
        <w:rPr>
          <w:rStyle w:val="Hyperlink"/>
          <w:color w:val="auto"/>
          <w:u w:val="none"/>
        </w:rPr>
      </w:pPr>
    </w:p>
    <w:p w14:paraId="66DA4BFC" w14:textId="77777777" w:rsidR="00BC7952" w:rsidRPr="004B18BC" w:rsidRDefault="00BC7952" w:rsidP="00BC7952">
      <w:pPr>
        <w:spacing w:line="240" w:lineRule="auto"/>
        <w:ind w:left="0" w:right="1693"/>
      </w:pPr>
    </w:p>
    <w:p w14:paraId="3CD656FD" w14:textId="57ECC780" w:rsidR="006231AE" w:rsidRPr="004B18BC" w:rsidRDefault="006231AE" w:rsidP="006231AE">
      <w:pPr>
        <w:ind w:left="0" w:right="1693"/>
      </w:pPr>
    </w:p>
    <w:sectPr w:rsidR="006231AE" w:rsidRPr="004B18BC"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573D0" w14:textId="77777777" w:rsidR="008408A4" w:rsidRDefault="008408A4" w:rsidP="00764006">
      <w:pPr>
        <w:spacing w:line="240" w:lineRule="auto"/>
      </w:pPr>
      <w:r>
        <w:separator/>
      </w:r>
    </w:p>
  </w:endnote>
  <w:endnote w:type="continuationSeparator" w:id="0">
    <w:p w14:paraId="188D411A" w14:textId="77777777" w:rsidR="008408A4" w:rsidRDefault="008408A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8408A4" w:rsidRPr="00C424EA" w14:paraId="08816687" w14:textId="77777777" w:rsidTr="00A345ED">
      <w:tc>
        <w:tcPr>
          <w:tcW w:w="6474" w:type="dxa"/>
        </w:tcPr>
        <w:p w14:paraId="49AE738F" w14:textId="77777777" w:rsidR="008408A4" w:rsidRPr="00C424EA" w:rsidRDefault="008408A4"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44940353" w14:textId="77777777" w:rsidR="008408A4" w:rsidRPr="00C424EA" w:rsidRDefault="008408A4" w:rsidP="00C424EA">
          <w:pPr>
            <w:pStyle w:val="Fuzeile"/>
            <w:rPr>
              <w:sz w:val="16"/>
              <w:szCs w:val="16"/>
            </w:rPr>
          </w:pPr>
        </w:p>
      </w:tc>
      <w:tc>
        <w:tcPr>
          <w:tcW w:w="283" w:type="dxa"/>
          <w:tcBorders>
            <w:left w:val="single" w:sz="12" w:space="0" w:color="C00418" w:themeColor="accent1"/>
          </w:tcBorders>
        </w:tcPr>
        <w:p w14:paraId="7D5060D7" w14:textId="77777777" w:rsidR="008408A4" w:rsidRPr="00C424EA" w:rsidRDefault="008408A4" w:rsidP="00C424EA">
          <w:pPr>
            <w:pStyle w:val="Fuzeile"/>
            <w:rPr>
              <w:sz w:val="16"/>
              <w:szCs w:val="16"/>
            </w:rPr>
          </w:pPr>
        </w:p>
      </w:tc>
      <w:tc>
        <w:tcPr>
          <w:tcW w:w="2438" w:type="dxa"/>
          <w:vAlign w:val="center"/>
        </w:tcPr>
        <w:p w14:paraId="0FA00235" w14:textId="68602267" w:rsidR="008408A4" w:rsidRPr="00C424EA" w:rsidRDefault="008408A4"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4B18BC">
            <w:rPr>
              <w:noProof/>
              <w:sz w:val="16"/>
              <w:szCs w:val="16"/>
            </w:rPr>
            <w:t>3</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4B18BC">
            <w:rPr>
              <w:noProof/>
              <w:sz w:val="16"/>
              <w:szCs w:val="16"/>
            </w:rPr>
            <w:t>3</w:t>
          </w:r>
          <w:r>
            <w:fldChar w:fldCharType="end"/>
          </w:r>
        </w:p>
      </w:tc>
    </w:tr>
  </w:tbl>
  <w:p w14:paraId="6746F027" w14:textId="77777777" w:rsidR="008408A4" w:rsidRPr="000B65C7" w:rsidRDefault="008408A4"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B46F9" w14:textId="77777777" w:rsidR="008408A4" w:rsidRDefault="008408A4" w:rsidP="00764006">
      <w:pPr>
        <w:spacing w:line="240" w:lineRule="auto"/>
      </w:pPr>
      <w:r>
        <w:separator/>
      </w:r>
    </w:p>
  </w:footnote>
  <w:footnote w:type="continuationSeparator" w:id="0">
    <w:p w14:paraId="437AECB5" w14:textId="77777777" w:rsidR="008408A4" w:rsidRDefault="008408A4"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EDF2F" w14:textId="77777777" w:rsidR="008408A4" w:rsidRDefault="008408A4" w:rsidP="00C54F6A">
    <w:pPr>
      <w:pStyle w:val="Dokumententitel"/>
    </w:pPr>
  </w:p>
  <w:p w14:paraId="6614E224" w14:textId="130699BC" w:rsidR="008408A4" w:rsidRPr="00C15D91" w:rsidRDefault="008408A4"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p w14:paraId="4A3477A3" w14:textId="77777777" w:rsidR="008408A4" w:rsidRPr="00C54F6A" w:rsidRDefault="008408A4"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189C"/>
    <w:multiLevelType w:val="hybridMultilevel"/>
    <w:tmpl w:val="AFC0C56C"/>
    <w:lvl w:ilvl="0" w:tplc="0C070001">
      <w:start w:val="1"/>
      <w:numFmt w:val="bullet"/>
      <w:lvlText w:val=""/>
      <w:lvlJc w:val="left"/>
      <w:pPr>
        <w:ind w:left="1268" w:hanging="360"/>
      </w:pPr>
      <w:rPr>
        <w:rFonts w:ascii="Symbol" w:hAnsi="Symbol" w:hint="default"/>
      </w:rPr>
    </w:lvl>
    <w:lvl w:ilvl="1" w:tplc="0C070003" w:tentative="1">
      <w:start w:val="1"/>
      <w:numFmt w:val="bullet"/>
      <w:lvlText w:val="o"/>
      <w:lvlJc w:val="left"/>
      <w:pPr>
        <w:ind w:left="1988" w:hanging="360"/>
      </w:pPr>
      <w:rPr>
        <w:rFonts w:ascii="Courier New" w:hAnsi="Courier New" w:cs="Courier New" w:hint="default"/>
      </w:rPr>
    </w:lvl>
    <w:lvl w:ilvl="2" w:tplc="0C070005" w:tentative="1">
      <w:start w:val="1"/>
      <w:numFmt w:val="bullet"/>
      <w:lvlText w:val=""/>
      <w:lvlJc w:val="left"/>
      <w:pPr>
        <w:ind w:left="2708" w:hanging="360"/>
      </w:pPr>
      <w:rPr>
        <w:rFonts w:ascii="Wingdings" w:hAnsi="Wingdings" w:hint="default"/>
      </w:rPr>
    </w:lvl>
    <w:lvl w:ilvl="3" w:tplc="0C070001" w:tentative="1">
      <w:start w:val="1"/>
      <w:numFmt w:val="bullet"/>
      <w:lvlText w:val=""/>
      <w:lvlJc w:val="left"/>
      <w:pPr>
        <w:ind w:left="3428" w:hanging="360"/>
      </w:pPr>
      <w:rPr>
        <w:rFonts w:ascii="Symbol" w:hAnsi="Symbol" w:hint="default"/>
      </w:rPr>
    </w:lvl>
    <w:lvl w:ilvl="4" w:tplc="0C070003" w:tentative="1">
      <w:start w:val="1"/>
      <w:numFmt w:val="bullet"/>
      <w:lvlText w:val="o"/>
      <w:lvlJc w:val="left"/>
      <w:pPr>
        <w:ind w:left="4148" w:hanging="360"/>
      </w:pPr>
      <w:rPr>
        <w:rFonts w:ascii="Courier New" w:hAnsi="Courier New" w:cs="Courier New" w:hint="default"/>
      </w:rPr>
    </w:lvl>
    <w:lvl w:ilvl="5" w:tplc="0C070005" w:tentative="1">
      <w:start w:val="1"/>
      <w:numFmt w:val="bullet"/>
      <w:lvlText w:val=""/>
      <w:lvlJc w:val="left"/>
      <w:pPr>
        <w:ind w:left="4868" w:hanging="360"/>
      </w:pPr>
      <w:rPr>
        <w:rFonts w:ascii="Wingdings" w:hAnsi="Wingdings" w:hint="default"/>
      </w:rPr>
    </w:lvl>
    <w:lvl w:ilvl="6" w:tplc="0C070001" w:tentative="1">
      <w:start w:val="1"/>
      <w:numFmt w:val="bullet"/>
      <w:lvlText w:val=""/>
      <w:lvlJc w:val="left"/>
      <w:pPr>
        <w:ind w:left="5588" w:hanging="360"/>
      </w:pPr>
      <w:rPr>
        <w:rFonts w:ascii="Symbol" w:hAnsi="Symbol" w:hint="default"/>
      </w:rPr>
    </w:lvl>
    <w:lvl w:ilvl="7" w:tplc="0C070003" w:tentative="1">
      <w:start w:val="1"/>
      <w:numFmt w:val="bullet"/>
      <w:lvlText w:val="o"/>
      <w:lvlJc w:val="left"/>
      <w:pPr>
        <w:ind w:left="6308" w:hanging="360"/>
      </w:pPr>
      <w:rPr>
        <w:rFonts w:ascii="Courier New" w:hAnsi="Courier New" w:cs="Courier New" w:hint="default"/>
      </w:rPr>
    </w:lvl>
    <w:lvl w:ilvl="8" w:tplc="0C070005" w:tentative="1">
      <w:start w:val="1"/>
      <w:numFmt w:val="bullet"/>
      <w:lvlText w:val=""/>
      <w:lvlJc w:val="left"/>
      <w:pPr>
        <w:ind w:left="7028" w:hanging="360"/>
      </w:pPr>
      <w:rPr>
        <w:rFonts w:ascii="Wingdings" w:hAnsi="Wingdings"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7B247F3"/>
    <w:multiLevelType w:val="hybridMultilevel"/>
    <w:tmpl w:val="A0A08D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27E7104"/>
    <w:multiLevelType w:val="hybridMultilevel"/>
    <w:tmpl w:val="CEC04D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2"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3"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11"/>
  </w:num>
  <w:num w:numId="5">
    <w:abstractNumId w:val="12"/>
  </w:num>
  <w:num w:numId="6">
    <w:abstractNumId w:val="2"/>
  </w:num>
  <w:num w:numId="7">
    <w:abstractNumId w:val="1"/>
  </w:num>
  <w:num w:numId="8">
    <w:abstractNumId w:val="10"/>
  </w:num>
  <w:num w:numId="9">
    <w:abstractNumId w:val="4"/>
  </w:num>
  <w:num w:numId="10">
    <w:abstractNumId w:val="13"/>
  </w:num>
  <w:num w:numId="11">
    <w:abstractNumId w:val="7"/>
  </w:num>
  <w:num w:numId="12">
    <w:abstractNumId w:val="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AU" w:vendorID="64" w:dllVersion="131078" w:nlCheck="1" w:checkStyle="1"/>
  <w:activeWritingStyle w:appName="MSWord" w:lang="de-AT" w:vendorID="64" w:dllVersion="131078" w:nlCheck="1" w:checkStyle="0"/>
  <w:activeWritingStyle w:appName="MSWord" w:lang="en-GB" w:vendorID="64" w:dllVersion="131078" w:nlCheck="1" w:checkStyle="1"/>
  <w:activeWritingStyle w:appName="MSWord" w:lang="it-IT" w:vendorID="64" w:dllVersion="131078" w:nlCheck="1" w:checkStyle="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2B9E"/>
    <w:rsid w:val="0000369F"/>
    <w:rsid w:val="00007FC6"/>
    <w:rsid w:val="00015103"/>
    <w:rsid w:val="000220DD"/>
    <w:rsid w:val="00022EC2"/>
    <w:rsid w:val="00027192"/>
    <w:rsid w:val="000362EF"/>
    <w:rsid w:val="00036662"/>
    <w:rsid w:val="00045C9C"/>
    <w:rsid w:val="00045F47"/>
    <w:rsid w:val="00047282"/>
    <w:rsid w:val="000522C7"/>
    <w:rsid w:val="000671B7"/>
    <w:rsid w:val="0006731A"/>
    <w:rsid w:val="000729AF"/>
    <w:rsid w:val="00082003"/>
    <w:rsid w:val="000832CA"/>
    <w:rsid w:val="00086319"/>
    <w:rsid w:val="00092354"/>
    <w:rsid w:val="00093C8A"/>
    <w:rsid w:val="00095936"/>
    <w:rsid w:val="000A11AA"/>
    <w:rsid w:val="000A267E"/>
    <w:rsid w:val="000A33C6"/>
    <w:rsid w:val="000A6CE7"/>
    <w:rsid w:val="000A77BB"/>
    <w:rsid w:val="000B1AD1"/>
    <w:rsid w:val="000B5A93"/>
    <w:rsid w:val="000B65C7"/>
    <w:rsid w:val="000C38EE"/>
    <w:rsid w:val="000C5589"/>
    <w:rsid w:val="000D1941"/>
    <w:rsid w:val="000D32EB"/>
    <w:rsid w:val="000E20AF"/>
    <w:rsid w:val="000E2CE0"/>
    <w:rsid w:val="000E33BA"/>
    <w:rsid w:val="000E33FB"/>
    <w:rsid w:val="000E4504"/>
    <w:rsid w:val="000F1D70"/>
    <w:rsid w:val="000F2D73"/>
    <w:rsid w:val="000F6CC2"/>
    <w:rsid w:val="000F6CF0"/>
    <w:rsid w:val="000F750C"/>
    <w:rsid w:val="00100BDA"/>
    <w:rsid w:val="00102353"/>
    <w:rsid w:val="00103B57"/>
    <w:rsid w:val="001046E7"/>
    <w:rsid w:val="00106523"/>
    <w:rsid w:val="00111DDF"/>
    <w:rsid w:val="00114EE0"/>
    <w:rsid w:val="0012627D"/>
    <w:rsid w:val="00131A55"/>
    <w:rsid w:val="001338DB"/>
    <w:rsid w:val="00136CAD"/>
    <w:rsid w:val="00142015"/>
    <w:rsid w:val="00142599"/>
    <w:rsid w:val="00142D0C"/>
    <w:rsid w:val="00147C5F"/>
    <w:rsid w:val="00151FD8"/>
    <w:rsid w:val="00152183"/>
    <w:rsid w:val="00152760"/>
    <w:rsid w:val="0015392E"/>
    <w:rsid w:val="00155AE9"/>
    <w:rsid w:val="00165988"/>
    <w:rsid w:val="00165EB0"/>
    <w:rsid w:val="00175179"/>
    <w:rsid w:val="00183067"/>
    <w:rsid w:val="00185FCF"/>
    <w:rsid w:val="0019186D"/>
    <w:rsid w:val="00191D7D"/>
    <w:rsid w:val="0019426A"/>
    <w:rsid w:val="00195BA1"/>
    <w:rsid w:val="001A27C4"/>
    <w:rsid w:val="001A29B6"/>
    <w:rsid w:val="001A4F4D"/>
    <w:rsid w:val="001A6E46"/>
    <w:rsid w:val="001A743C"/>
    <w:rsid w:val="001A7904"/>
    <w:rsid w:val="001B450B"/>
    <w:rsid w:val="001B46E9"/>
    <w:rsid w:val="001B4929"/>
    <w:rsid w:val="001C1838"/>
    <w:rsid w:val="001C40DE"/>
    <w:rsid w:val="001D0C1B"/>
    <w:rsid w:val="001D7887"/>
    <w:rsid w:val="001E6404"/>
    <w:rsid w:val="001E7F67"/>
    <w:rsid w:val="001E7FE9"/>
    <w:rsid w:val="001F2A46"/>
    <w:rsid w:val="001F5696"/>
    <w:rsid w:val="0020344F"/>
    <w:rsid w:val="00203677"/>
    <w:rsid w:val="00220DA8"/>
    <w:rsid w:val="00223EA8"/>
    <w:rsid w:val="0023663F"/>
    <w:rsid w:val="002376F7"/>
    <w:rsid w:val="00245527"/>
    <w:rsid w:val="00245D3E"/>
    <w:rsid w:val="00250BA2"/>
    <w:rsid w:val="0025660D"/>
    <w:rsid w:val="00262F29"/>
    <w:rsid w:val="0026487A"/>
    <w:rsid w:val="00264AB4"/>
    <w:rsid w:val="00265358"/>
    <w:rsid w:val="00266804"/>
    <w:rsid w:val="00273328"/>
    <w:rsid w:val="002820AB"/>
    <w:rsid w:val="002A1224"/>
    <w:rsid w:val="002A3009"/>
    <w:rsid w:val="002A564B"/>
    <w:rsid w:val="002C0149"/>
    <w:rsid w:val="002C0832"/>
    <w:rsid w:val="002C36E5"/>
    <w:rsid w:val="002C69C9"/>
    <w:rsid w:val="002D6158"/>
    <w:rsid w:val="002E027E"/>
    <w:rsid w:val="002F0228"/>
    <w:rsid w:val="00305C14"/>
    <w:rsid w:val="003107A7"/>
    <w:rsid w:val="00310975"/>
    <w:rsid w:val="00312E2D"/>
    <w:rsid w:val="00314A98"/>
    <w:rsid w:val="00320511"/>
    <w:rsid w:val="00322CCA"/>
    <w:rsid w:val="003238A9"/>
    <w:rsid w:val="0032656C"/>
    <w:rsid w:val="003327F2"/>
    <w:rsid w:val="00336D99"/>
    <w:rsid w:val="00345413"/>
    <w:rsid w:val="00353A88"/>
    <w:rsid w:val="00362E8C"/>
    <w:rsid w:val="00367F43"/>
    <w:rsid w:val="0037168C"/>
    <w:rsid w:val="003769B5"/>
    <w:rsid w:val="00377F06"/>
    <w:rsid w:val="003818A2"/>
    <w:rsid w:val="00382EDF"/>
    <w:rsid w:val="003835AA"/>
    <w:rsid w:val="003856E8"/>
    <w:rsid w:val="00386B3D"/>
    <w:rsid w:val="003A1305"/>
    <w:rsid w:val="003A23C4"/>
    <w:rsid w:val="003A35D1"/>
    <w:rsid w:val="003A46B9"/>
    <w:rsid w:val="003A5CDA"/>
    <w:rsid w:val="003A6D30"/>
    <w:rsid w:val="003B2F92"/>
    <w:rsid w:val="003B47D3"/>
    <w:rsid w:val="003B509C"/>
    <w:rsid w:val="003B5271"/>
    <w:rsid w:val="003B7A94"/>
    <w:rsid w:val="003E3F4D"/>
    <w:rsid w:val="003E6164"/>
    <w:rsid w:val="003F07D5"/>
    <w:rsid w:val="003F1D1C"/>
    <w:rsid w:val="003F487B"/>
    <w:rsid w:val="003F5554"/>
    <w:rsid w:val="004022C2"/>
    <w:rsid w:val="00416095"/>
    <w:rsid w:val="00421BE2"/>
    <w:rsid w:val="004242C5"/>
    <w:rsid w:val="00424BFC"/>
    <w:rsid w:val="004252C7"/>
    <w:rsid w:val="004265B6"/>
    <w:rsid w:val="004272DB"/>
    <w:rsid w:val="00427466"/>
    <w:rsid w:val="004277EE"/>
    <w:rsid w:val="00431015"/>
    <w:rsid w:val="0043387C"/>
    <w:rsid w:val="00440E3A"/>
    <w:rsid w:val="00451FDA"/>
    <w:rsid w:val="00456A9F"/>
    <w:rsid w:val="004610E8"/>
    <w:rsid w:val="00461EA5"/>
    <w:rsid w:val="00462574"/>
    <w:rsid w:val="00464F70"/>
    <w:rsid w:val="004713CE"/>
    <w:rsid w:val="004746BE"/>
    <w:rsid w:val="00475D53"/>
    <w:rsid w:val="0047613B"/>
    <w:rsid w:val="004832B0"/>
    <w:rsid w:val="00483405"/>
    <w:rsid w:val="00492BEB"/>
    <w:rsid w:val="004A3FD4"/>
    <w:rsid w:val="004B18BC"/>
    <w:rsid w:val="004B219C"/>
    <w:rsid w:val="004B3F79"/>
    <w:rsid w:val="004B6FF1"/>
    <w:rsid w:val="004C74E5"/>
    <w:rsid w:val="004E7A13"/>
    <w:rsid w:val="004F6ECF"/>
    <w:rsid w:val="0050153C"/>
    <w:rsid w:val="005136AB"/>
    <w:rsid w:val="00517852"/>
    <w:rsid w:val="00521351"/>
    <w:rsid w:val="00523149"/>
    <w:rsid w:val="00534D59"/>
    <w:rsid w:val="00542D50"/>
    <w:rsid w:val="00555179"/>
    <w:rsid w:val="0056476A"/>
    <w:rsid w:val="00565C64"/>
    <w:rsid w:val="00571727"/>
    <w:rsid w:val="00572ACA"/>
    <w:rsid w:val="0057442E"/>
    <w:rsid w:val="00574AF2"/>
    <w:rsid w:val="00576DB5"/>
    <w:rsid w:val="00582F24"/>
    <w:rsid w:val="0058443D"/>
    <w:rsid w:val="00585363"/>
    <w:rsid w:val="005930D2"/>
    <w:rsid w:val="0059489A"/>
    <w:rsid w:val="00594A70"/>
    <w:rsid w:val="00595F5F"/>
    <w:rsid w:val="005A0C2A"/>
    <w:rsid w:val="005A42B3"/>
    <w:rsid w:val="005A4860"/>
    <w:rsid w:val="005B3F84"/>
    <w:rsid w:val="005B5337"/>
    <w:rsid w:val="005C52BE"/>
    <w:rsid w:val="005C6627"/>
    <w:rsid w:val="005C6ABF"/>
    <w:rsid w:val="005D0C18"/>
    <w:rsid w:val="005D26AD"/>
    <w:rsid w:val="005D56DA"/>
    <w:rsid w:val="005D71EC"/>
    <w:rsid w:val="005E2C94"/>
    <w:rsid w:val="005E5427"/>
    <w:rsid w:val="005F0CD7"/>
    <w:rsid w:val="005F1EA6"/>
    <w:rsid w:val="005F23BB"/>
    <w:rsid w:val="005F275F"/>
    <w:rsid w:val="005F366F"/>
    <w:rsid w:val="005F473F"/>
    <w:rsid w:val="005F7BE5"/>
    <w:rsid w:val="006067B9"/>
    <w:rsid w:val="00606EB8"/>
    <w:rsid w:val="00610D92"/>
    <w:rsid w:val="0061376C"/>
    <w:rsid w:val="0061392A"/>
    <w:rsid w:val="00614B22"/>
    <w:rsid w:val="00614F69"/>
    <w:rsid w:val="006150A8"/>
    <w:rsid w:val="006162EC"/>
    <w:rsid w:val="00617806"/>
    <w:rsid w:val="006231AE"/>
    <w:rsid w:val="00623EDB"/>
    <w:rsid w:val="0062546A"/>
    <w:rsid w:val="00626565"/>
    <w:rsid w:val="006273C7"/>
    <w:rsid w:val="00632B75"/>
    <w:rsid w:val="00634AB3"/>
    <w:rsid w:val="006437FF"/>
    <w:rsid w:val="00643CDE"/>
    <w:rsid w:val="00650DF4"/>
    <w:rsid w:val="00652977"/>
    <w:rsid w:val="006554C5"/>
    <w:rsid w:val="006567B0"/>
    <w:rsid w:val="00660132"/>
    <w:rsid w:val="00660B22"/>
    <w:rsid w:val="0066301F"/>
    <w:rsid w:val="00664198"/>
    <w:rsid w:val="006700BA"/>
    <w:rsid w:val="0067197F"/>
    <w:rsid w:val="0067659E"/>
    <w:rsid w:val="00676996"/>
    <w:rsid w:val="00677B13"/>
    <w:rsid w:val="006821C8"/>
    <w:rsid w:val="006848A1"/>
    <w:rsid w:val="006930D6"/>
    <w:rsid w:val="006955DC"/>
    <w:rsid w:val="006972C3"/>
    <w:rsid w:val="006A109C"/>
    <w:rsid w:val="006B28AB"/>
    <w:rsid w:val="006B29B2"/>
    <w:rsid w:val="006B4E87"/>
    <w:rsid w:val="006B7887"/>
    <w:rsid w:val="006C2268"/>
    <w:rsid w:val="006C597B"/>
    <w:rsid w:val="006C6F22"/>
    <w:rsid w:val="006C79BB"/>
    <w:rsid w:val="006C7DFF"/>
    <w:rsid w:val="006D240C"/>
    <w:rsid w:val="006D357D"/>
    <w:rsid w:val="006D3D38"/>
    <w:rsid w:val="006D425E"/>
    <w:rsid w:val="006D5AA5"/>
    <w:rsid w:val="006D7ABD"/>
    <w:rsid w:val="006E0739"/>
    <w:rsid w:val="006F0740"/>
    <w:rsid w:val="006F4F34"/>
    <w:rsid w:val="006F5F3F"/>
    <w:rsid w:val="007003DA"/>
    <w:rsid w:val="007013F6"/>
    <w:rsid w:val="00704BFD"/>
    <w:rsid w:val="007058A0"/>
    <w:rsid w:val="0071184A"/>
    <w:rsid w:val="007159BA"/>
    <w:rsid w:val="00722C1F"/>
    <w:rsid w:val="0072360D"/>
    <w:rsid w:val="007251EB"/>
    <w:rsid w:val="007303A5"/>
    <w:rsid w:val="007317B6"/>
    <w:rsid w:val="00733C81"/>
    <w:rsid w:val="00734441"/>
    <w:rsid w:val="007344D8"/>
    <w:rsid w:val="007379F1"/>
    <w:rsid w:val="00740015"/>
    <w:rsid w:val="00740CEB"/>
    <w:rsid w:val="00742585"/>
    <w:rsid w:val="00743B0E"/>
    <w:rsid w:val="00747604"/>
    <w:rsid w:val="007502BB"/>
    <w:rsid w:val="007549DF"/>
    <w:rsid w:val="00756BAA"/>
    <w:rsid w:val="00764006"/>
    <w:rsid w:val="00764B56"/>
    <w:rsid w:val="007663DF"/>
    <w:rsid w:val="00775A54"/>
    <w:rsid w:val="00776267"/>
    <w:rsid w:val="007771C5"/>
    <w:rsid w:val="00780173"/>
    <w:rsid w:val="00787E86"/>
    <w:rsid w:val="00791351"/>
    <w:rsid w:val="007925FF"/>
    <w:rsid w:val="007927AE"/>
    <w:rsid w:val="00792C3F"/>
    <w:rsid w:val="00794459"/>
    <w:rsid w:val="007A0C76"/>
    <w:rsid w:val="007A54A1"/>
    <w:rsid w:val="007B1C97"/>
    <w:rsid w:val="007B5E3F"/>
    <w:rsid w:val="007B630A"/>
    <w:rsid w:val="007C0613"/>
    <w:rsid w:val="007C1E1D"/>
    <w:rsid w:val="007C7364"/>
    <w:rsid w:val="007D08F3"/>
    <w:rsid w:val="007D0E42"/>
    <w:rsid w:val="007D148B"/>
    <w:rsid w:val="007D477A"/>
    <w:rsid w:val="007D6ACE"/>
    <w:rsid w:val="007D7137"/>
    <w:rsid w:val="007F2311"/>
    <w:rsid w:val="007F3054"/>
    <w:rsid w:val="007F34B1"/>
    <w:rsid w:val="007F45AD"/>
    <w:rsid w:val="007F4E5E"/>
    <w:rsid w:val="007F4F96"/>
    <w:rsid w:val="007F6B43"/>
    <w:rsid w:val="0080083D"/>
    <w:rsid w:val="008024EC"/>
    <w:rsid w:val="00802893"/>
    <w:rsid w:val="00806F99"/>
    <w:rsid w:val="00807724"/>
    <w:rsid w:val="00812E4D"/>
    <w:rsid w:val="00816A51"/>
    <w:rsid w:val="00823333"/>
    <w:rsid w:val="00837915"/>
    <w:rsid w:val="00840820"/>
    <w:rsid w:val="008408A4"/>
    <w:rsid w:val="00842DB4"/>
    <w:rsid w:val="00850C48"/>
    <w:rsid w:val="00852D42"/>
    <w:rsid w:val="00853570"/>
    <w:rsid w:val="00854D8B"/>
    <w:rsid w:val="00855ECE"/>
    <w:rsid w:val="0085607B"/>
    <w:rsid w:val="00856E68"/>
    <w:rsid w:val="00860B5B"/>
    <w:rsid w:val="00860C5A"/>
    <w:rsid w:val="00864F04"/>
    <w:rsid w:val="00870A0F"/>
    <w:rsid w:val="0087183E"/>
    <w:rsid w:val="00874136"/>
    <w:rsid w:val="008759F2"/>
    <w:rsid w:val="00881B36"/>
    <w:rsid w:val="00884364"/>
    <w:rsid w:val="00885756"/>
    <w:rsid w:val="00894DA5"/>
    <w:rsid w:val="00896E3C"/>
    <w:rsid w:val="00897C02"/>
    <w:rsid w:val="008A17E2"/>
    <w:rsid w:val="008A27C2"/>
    <w:rsid w:val="008A6166"/>
    <w:rsid w:val="008A7772"/>
    <w:rsid w:val="008B0223"/>
    <w:rsid w:val="008B7DCA"/>
    <w:rsid w:val="008C1E4D"/>
    <w:rsid w:val="008C2429"/>
    <w:rsid w:val="008C25EE"/>
    <w:rsid w:val="008C5913"/>
    <w:rsid w:val="008C5A1B"/>
    <w:rsid w:val="008C5F4E"/>
    <w:rsid w:val="008C62E5"/>
    <w:rsid w:val="008C7CB8"/>
    <w:rsid w:val="008D06BE"/>
    <w:rsid w:val="008D1D93"/>
    <w:rsid w:val="008D437D"/>
    <w:rsid w:val="008E7A6F"/>
    <w:rsid w:val="008F0F4D"/>
    <w:rsid w:val="008F2AC5"/>
    <w:rsid w:val="008F42CE"/>
    <w:rsid w:val="009006FC"/>
    <w:rsid w:val="009017AF"/>
    <w:rsid w:val="00903DEA"/>
    <w:rsid w:val="0090486F"/>
    <w:rsid w:val="0090593C"/>
    <w:rsid w:val="00905F0D"/>
    <w:rsid w:val="00914596"/>
    <w:rsid w:val="00920D0B"/>
    <w:rsid w:val="009242D9"/>
    <w:rsid w:val="009248C3"/>
    <w:rsid w:val="009275F8"/>
    <w:rsid w:val="009321FE"/>
    <w:rsid w:val="00932DCE"/>
    <w:rsid w:val="00963BEA"/>
    <w:rsid w:val="00965E18"/>
    <w:rsid w:val="00970363"/>
    <w:rsid w:val="009768AC"/>
    <w:rsid w:val="00981E8E"/>
    <w:rsid w:val="00986D52"/>
    <w:rsid w:val="00992BB0"/>
    <w:rsid w:val="00997C23"/>
    <w:rsid w:val="009A206D"/>
    <w:rsid w:val="009A5277"/>
    <w:rsid w:val="009A61A0"/>
    <w:rsid w:val="009B0A65"/>
    <w:rsid w:val="009B268D"/>
    <w:rsid w:val="009B275C"/>
    <w:rsid w:val="009B6420"/>
    <w:rsid w:val="009C0293"/>
    <w:rsid w:val="009D1B9B"/>
    <w:rsid w:val="009D1BC4"/>
    <w:rsid w:val="009E167D"/>
    <w:rsid w:val="009E4C9B"/>
    <w:rsid w:val="009E79F0"/>
    <w:rsid w:val="009F1B47"/>
    <w:rsid w:val="00A00CCD"/>
    <w:rsid w:val="00A01BF4"/>
    <w:rsid w:val="00A02C98"/>
    <w:rsid w:val="00A035F1"/>
    <w:rsid w:val="00A056C7"/>
    <w:rsid w:val="00A06684"/>
    <w:rsid w:val="00A06F41"/>
    <w:rsid w:val="00A2252C"/>
    <w:rsid w:val="00A22B75"/>
    <w:rsid w:val="00A34171"/>
    <w:rsid w:val="00A34576"/>
    <w:rsid w:val="00A345ED"/>
    <w:rsid w:val="00A35831"/>
    <w:rsid w:val="00A43A0C"/>
    <w:rsid w:val="00A44612"/>
    <w:rsid w:val="00A471EA"/>
    <w:rsid w:val="00A510C0"/>
    <w:rsid w:val="00A555C4"/>
    <w:rsid w:val="00A575D3"/>
    <w:rsid w:val="00A63795"/>
    <w:rsid w:val="00A67E5B"/>
    <w:rsid w:val="00A7082D"/>
    <w:rsid w:val="00A70C54"/>
    <w:rsid w:val="00A72304"/>
    <w:rsid w:val="00A74806"/>
    <w:rsid w:val="00A874D1"/>
    <w:rsid w:val="00A97BFD"/>
    <w:rsid w:val="00AA055D"/>
    <w:rsid w:val="00AA52E5"/>
    <w:rsid w:val="00AA5F9E"/>
    <w:rsid w:val="00AA7624"/>
    <w:rsid w:val="00AB2EE2"/>
    <w:rsid w:val="00AC55E3"/>
    <w:rsid w:val="00AC5730"/>
    <w:rsid w:val="00AD3796"/>
    <w:rsid w:val="00AE188F"/>
    <w:rsid w:val="00AE2387"/>
    <w:rsid w:val="00AF2210"/>
    <w:rsid w:val="00AF330A"/>
    <w:rsid w:val="00AF6AA7"/>
    <w:rsid w:val="00B03B65"/>
    <w:rsid w:val="00B06010"/>
    <w:rsid w:val="00B1229D"/>
    <w:rsid w:val="00B23EE6"/>
    <w:rsid w:val="00B256B5"/>
    <w:rsid w:val="00B31125"/>
    <w:rsid w:val="00B34842"/>
    <w:rsid w:val="00B41D07"/>
    <w:rsid w:val="00B4317D"/>
    <w:rsid w:val="00B46C58"/>
    <w:rsid w:val="00B4759A"/>
    <w:rsid w:val="00B55E48"/>
    <w:rsid w:val="00B56E00"/>
    <w:rsid w:val="00B619E4"/>
    <w:rsid w:val="00B64272"/>
    <w:rsid w:val="00B64531"/>
    <w:rsid w:val="00B74D4F"/>
    <w:rsid w:val="00B8155C"/>
    <w:rsid w:val="00B932A7"/>
    <w:rsid w:val="00B95BAE"/>
    <w:rsid w:val="00B95E0F"/>
    <w:rsid w:val="00BA19C7"/>
    <w:rsid w:val="00BA3D94"/>
    <w:rsid w:val="00BB3138"/>
    <w:rsid w:val="00BB5C8B"/>
    <w:rsid w:val="00BB73BD"/>
    <w:rsid w:val="00BC12AE"/>
    <w:rsid w:val="00BC67B9"/>
    <w:rsid w:val="00BC7952"/>
    <w:rsid w:val="00BD0890"/>
    <w:rsid w:val="00BD53E1"/>
    <w:rsid w:val="00BE05A5"/>
    <w:rsid w:val="00BE0EBD"/>
    <w:rsid w:val="00C00CE0"/>
    <w:rsid w:val="00C06703"/>
    <w:rsid w:val="00C07327"/>
    <w:rsid w:val="00C1252C"/>
    <w:rsid w:val="00C13257"/>
    <w:rsid w:val="00C14E40"/>
    <w:rsid w:val="00C167D5"/>
    <w:rsid w:val="00C17586"/>
    <w:rsid w:val="00C175D3"/>
    <w:rsid w:val="00C22048"/>
    <w:rsid w:val="00C22070"/>
    <w:rsid w:val="00C22962"/>
    <w:rsid w:val="00C25152"/>
    <w:rsid w:val="00C2672F"/>
    <w:rsid w:val="00C270C4"/>
    <w:rsid w:val="00C333F7"/>
    <w:rsid w:val="00C34C4B"/>
    <w:rsid w:val="00C41451"/>
    <w:rsid w:val="00C41621"/>
    <w:rsid w:val="00C424EA"/>
    <w:rsid w:val="00C427DF"/>
    <w:rsid w:val="00C442BE"/>
    <w:rsid w:val="00C54F6A"/>
    <w:rsid w:val="00C63A0D"/>
    <w:rsid w:val="00C657EC"/>
    <w:rsid w:val="00C65F60"/>
    <w:rsid w:val="00C668EB"/>
    <w:rsid w:val="00C71ED6"/>
    <w:rsid w:val="00C74235"/>
    <w:rsid w:val="00C83128"/>
    <w:rsid w:val="00C834F9"/>
    <w:rsid w:val="00C83DCC"/>
    <w:rsid w:val="00C843AC"/>
    <w:rsid w:val="00C84540"/>
    <w:rsid w:val="00C84781"/>
    <w:rsid w:val="00C8748C"/>
    <w:rsid w:val="00CA0164"/>
    <w:rsid w:val="00CA4E1A"/>
    <w:rsid w:val="00CA5A78"/>
    <w:rsid w:val="00CA5C99"/>
    <w:rsid w:val="00CB3874"/>
    <w:rsid w:val="00CB5F85"/>
    <w:rsid w:val="00CC797E"/>
    <w:rsid w:val="00CC7CD3"/>
    <w:rsid w:val="00CD11E2"/>
    <w:rsid w:val="00CD1D14"/>
    <w:rsid w:val="00CD36DB"/>
    <w:rsid w:val="00CD6174"/>
    <w:rsid w:val="00CE5C9C"/>
    <w:rsid w:val="00CE7D6E"/>
    <w:rsid w:val="00CF2B23"/>
    <w:rsid w:val="00D01632"/>
    <w:rsid w:val="00D017FA"/>
    <w:rsid w:val="00D024D9"/>
    <w:rsid w:val="00D0311C"/>
    <w:rsid w:val="00D04F27"/>
    <w:rsid w:val="00D1043D"/>
    <w:rsid w:val="00D10B90"/>
    <w:rsid w:val="00D119C3"/>
    <w:rsid w:val="00D16610"/>
    <w:rsid w:val="00D21DC4"/>
    <w:rsid w:val="00D25CDB"/>
    <w:rsid w:val="00D260D1"/>
    <w:rsid w:val="00D36A4B"/>
    <w:rsid w:val="00D37213"/>
    <w:rsid w:val="00D439A2"/>
    <w:rsid w:val="00D44CCE"/>
    <w:rsid w:val="00D47296"/>
    <w:rsid w:val="00D50250"/>
    <w:rsid w:val="00D50636"/>
    <w:rsid w:val="00D5340E"/>
    <w:rsid w:val="00D575CA"/>
    <w:rsid w:val="00D60658"/>
    <w:rsid w:val="00D636D1"/>
    <w:rsid w:val="00D64EDF"/>
    <w:rsid w:val="00D65CBF"/>
    <w:rsid w:val="00D66FB8"/>
    <w:rsid w:val="00D72569"/>
    <w:rsid w:val="00D745F5"/>
    <w:rsid w:val="00D77C93"/>
    <w:rsid w:val="00D8000E"/>
    <w:rsid w:val="00D85C8C"/>
    <w:rsid w:val="00D9047D"/>
    <w:rsid w:val="00D92EC2"/>
    <w:rsid w:val="00D93D9E"/>
    <w:rsid w:val="00D94408"/>
    <w:rsid w:val="00D94CE5"/>
    <w:rsid w:val="00D94F09"/>
    <w:rsid w:val="00D97889"/>
    <w:rsid w:val="00D9788A"/>
    <w:rsid w:val="00DA12FF"/>
    <w:rsid w:val="00DA2DD2"/>
    <w:rsid w:val="00DA7496"/>
    <w:rsid w:val="00DB04B3"/>
    <w:rsid w:val="00DB15DC"/>
    <w:rsid w:val="00DB3994"/>
    <w:rsid w:val="00DB4471"/>
    <w:rsid w:val="00DB5508"/>
    <w:rsid w:val="00DC3412"/>
    <w:rsid w:val="00DC4071"/>
    <w:rsid w:val="00DC51F7"/>
    <w:rsid w:val="00DD36CD"/>
    <w:rsid w:val="00DD402C"/>
    <w:rsid w:val="00DD4888"/>
    <w:rsid w:val="00DD6BC9"/>
    <w:rsid w:val="00DE10C1"/>
    <w:rsid w:val="00DF270B"/>
    <w:rsid w:val="00DF36AC"/>
    <w:rsid w:val="00DF45D6"/>
    <w:rsid w:val="00DF637D"/>
    <w:rsid w:val="00DF6D64"/>
    <w:rsid w:val="00E01093"/>
    <w:rsid w:val="00E03D1E"/>
    <w:rsid w:val="00E041E4"/>
    <w:rsid w:val="00E17AAB"/>
    <w:rsid w:val="00E21D57"/>
    <w:rsid w:val="00E2631D"/>
    <w:rsid w:val="00E33AA2"/>
    <w:rsid w:val="00E3431A"/>
    <w:rsid w:val="00E44BB9"/>
    <w:rsid w:val="00E52190"/>
    <w:rsid w:val="00E56A1B"/>
    <w:rsid w:val="00E63BC3"/>
    <w:rsid w:val="00E63DE2"/>
    <w:rsid w:val="00E66E08"/>
    <w:rsid w:val="00E72BB5"/>
    <w:rsid w:val="00E766A1"/>
    <w:rsid w:val="00E8148C"/>
    <w:rsid w:val="00E8292C"/>
    <w:rsid w:val="00E8471F"/>
    <w:rsid w:val="00E8553B"/>
    <w:rsid w:val="00E91F09"/>
    <w:rsid w:val="00E927FC"/>
    <w:rsid w:val="00EA536A"/>
    <w:rsid w:val="00EB2D0F"/>
    <w:rsid w:val="00EB4632"/>
    <w:rsid w:val="00EB6A89"/>
    <w:rsid w:val="00EC09AC"/>
    <w:rsid w:val="00EC11C3"/>
    <w:rsid w:val="00EC1320"/>
    <w:rsid w:val="00ED5843"/>
    <w:rsid w:val="00EF1F73"/>
    <w:rsid w:val="00EF4501"/>
    <w:rsid w:val="00EF740E"/>
    <w:rsid w:val="00F04DCF"/>
    <w:rsid w:val="00F06008"/>
    <w:rsid w:val="00F063A7"/>
    <w:rsid w:val="00F10C10"/>
    <w:rsid w:val="00F174AB"/>
    <w:rsid w:val="00F23093"/>
    <w:rsid w:val="00F27557"/>
    <w:rsid w:val="00F27662"/>
    <w:rsid w:val="00F27B73"/>
    <w:rsid w:val="00F30444"/>
    <w:rsid w:val="00F306B2"/>
    <w:rsid w:val="00F34A75"/>
    <w:rsid w:val="00F35FAE"/>
    <w:rsid w:val="00F361BB"/>
    <w:rsid w:val="00F4541C"/>
    <w:rsid w:val="00F55627"/>
    <w:rsid w:val="00F56EB8"/>
    <w:rsid w:val="00F62FD0"/>
    <w:rsid w:val="00F70AF5"/>
    <w:rsid w:val="00F73A60"/>
    <w:rsid w:val="00F73E22"/>
    <w:rsid w:val="00F82E3A"/>
    <w:rsid w:val="00F86D4C"/>
    <w:rsid w:val="00F9169E"/>
    <w:rsid w:val="00F94B49"/>
    <w:rsid w:val="00F94D68"/>
    <w:rsid w:val="00FA6051"/>
    <w:rsid w:val="00FB0155"/>
    <w:rsid w:val="00FB0EAC"/>
    <w:rsid w:val="00FB29AE"/>
    <w:rsid w:val="00FC12B9"/>
    <w:rsid w:val="00FC6563"/>
    <w:rsid w:val="00FD16B9"/>
    <w:rsid w:val="00FD25D7"/>
    <w:rsid w:val="00FD5D9A"/>
    <w:rsid w:val="00FD66DC"/>
    <w:rsid w:val="00FE7691"/>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A6E7C0"/>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67195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DFEAE-D6E7-4EC0-B55C-31FDCB929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4971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Tahedl Alexander</cp:lastModifiedBy>
  <cp:revision>559</cp:revision>
  <cp:lastPrinted>2015-06-02T07:14:00Z</cp:lastPrinted>
  <dcterms:created xsi:type="dcterms:W3CDTF">2018-02-01T16:37:00Z</dcterms:created>
  <dcterms:modified xsi:type="dcterms:W3CDTF">2019-10-29T09:39:00Z</dcterms:modified>
</cp:coreProperties>
</file>