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7A9F8" w14:textId="77777777" w:rsidR="004E35B9" w:rsidRPr="004F3800" w:rsidRDefault="004E35B9" w:rsidP="00D545E8">
      <w:pPr>
        <w:ind w:right="1835"/>
        <w:jc w:val="both"/>
        <w:rPr>
          <w:rFonts w:cs="Arial"/>
          <w:b/>
          <w:sz w:val="28"/>
          <w:szCs w:val="28"/>
          <w:lang w:val="en-GB"/>
        </w:rPr>
      </w:pPr>
    </w:p>
    <w:p w14:paraId="18D068DC" w14:textId="77777777" w:rsidR="00D545E8" w:rsidRPr="004F3800" w:rsidRDefault="00A37904" w:rsidP="00D545E8">
      <w:pPr>
        <w:ind w:right="1835"/>
        <w:jc w:val="both"/>
        <w:rPr>
          <w:rFonts w:cs="Arial"/>
          <w:b/>
          <w:sz w:val="28"/>
          <w:szCs w:val="28"/>
          <w:lang w:val="en-GB"/>
        </w:rPr>
      </w:pPr>
      <w:r w:rsidRPr="004F3800">
        <w:rPr>
          <w:rFonts w:cs="Arial"/>
          <w:b/>
          <w:sz w:val="28"/>
          <w:szCs w:val="28"/>
          <w:lang w:val="en-GB"/>
        </w:rPr>
        <w:t xml:space="preserve">Fashion specialist stichd </w:t>
      </w:r>
      <w:r w:rsidR="00E72C19">
        <w:rPr>
          <w:rFonts w:cs="Arial"/>
          <w:b/>
          <w:sz w:val="28"/>
          <w:szCs w:val="28"/>
          <w:lang w:val="en-GB"/>
        </w:rPr>
        <w:t>automates</w:t>
      </w:r>
      <w:r w:rsidRPr="004F3800">
        <w:rPr>
          <w:rFonts w:cs="Arial"/>
          <w:b/>
          <w:sz w:val="28"/>
          <w:szCs w:val="28"/>
          <w:lang w:val="en-GB"/>
        </w:rPr>
        <w:t xml:space="preserve"> with TGW</w:t>
      </w:r>
    </w:p>
    <w:p w14:paraId="0E538AA1" w14:textId="77777777" w:rsidR="00D545E8" w:rsidRPr="004F3800" w:rsidRDefault="00D545E8" w:rsidP="00D545E8">
      <w:pPr>
        <w:ind w:right="1835"/>
        <w:jc w:val="both"/>
        <w:rPr>
          <w:rFonts w:cs="Arial"/>
          <w:szCs w:val="20"/>
          <w:lang w:val="en-GB"/>
        </w:rPr>
      </w:pPr>
    </w:p>
    <w:p w14:paraId="35F9F9A3" w14:textId="77777777" w:rsidR="00E72C19" w:rsidRPr="00E72C19" w:rsidRDefault="00F53584" w:rsidP="008D3DFC">
      <w:pPr>
        <w:pStyle w:val="Listenabsatz"/>
        <w:numPr>
          <w:ilvl w:val="0"/>
          <w:numId w:val="28"/>
        </w:numPr>
        <w:ind w:right="1835"/>
        <w:rPr>
          <w:rFonts w:cs="Arial"/>
          <w:sz w:val="24"/>
          <w:szCs w:val="24"/>
          <w:lang w:val="en-GB"/>
        </w:rPr>
      </w:pPr>
      <w:r w:rsidRPr="004F3800">
        <w:rPr>
          <w:rFonts w:cs="Arial"/>
          <w:b/>
          <w:sz w:val="24"/>
          <w:szCs w:val="24"/>
          <w:lang w:val="en-GB"/>
        </w:rPr>
        <w:t>High-performance FlashPick</w:t>
      </w:r>
      <w:r w:rsidRPr="004F3800">
        <w:rPr>
          <w:rFonts w:cs="Arial"/>
          <w:b/>
          <w:sz w:val="24"/>
          <w:szCs w:val="24"/>
          <w:vertAlign w:val="superscript"/>
          <w:lang w:val="en-GB"/>
        </w:rPr>
        <w:t>®</w:t>
      </w:r>
      <w:r w:rsidRPr="004F3800">
        <w:rPr>
          <w:rFonts w:cs="Arial"/>
          <w:b/>
          <w:sz w:val="24"/>
          <w:szCs w:val="24"/>
          <w:lang w:val="en-GB"/>
        </w:rPr>
        <w:t xml:space="preserve"> system lays the </w:t>
      </w:r>
    </w:p>
    <w:p w14:paraId="51EAB011" w14:textId="77777777" w:rsidR="008D3DFC" w:rsidRPr="004F3800" w:rsidRDefault="00F53584" w:rsidP="00E72C19">
      <w:pPr>
        <w:pStyle w:val="Listenabsatz"/>
        <w:ind w:right="1835"/>
        <w:rPr>
          <w:rFonts w:cs="Arial"/>
          <w:sz w:val="24"/>
          <w:szCs w:val="24"/>
          <w:lang w:val="en-GB"/>
        </w:rPr>
      </w:pPr>
      <w:r w:rsidRPr="004F3800">
        <w:rPr>
          <w:rFonts w:cs="Arial"/>
          <w:b/>
          <w:sz w:val="24"/>
          <w:szCs w:val="24"/>
          <w:lang w:val="en-GB"/>
        </w:rPr>
        <w:t>foundation for the planned growth</w:t>
      </w:r>
    </w:p>
    <w:p w14:paraId="33714B73" w14:textId="77777777" w:rsidR="002A7F4F" w:rsidRPr="004F3800" w:rsidRDefault="00CC12A4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en-GB"/>
        </w:rPr>
      </w:pPr>
      <w:r w:rsidRPr="004F3800">
        <w:rPr>
          <w:rFonts w:cs="Arial"/>
          <w:b/>
          <w:sz w:val="24"/>
          <w:szCs w:val="24"/>
          <w:lang w:val="en-GB"/>
        </w:rPr>
        <w:t>Efficient, future-proof omni-channel solution</w:t>
      </w:r>
    </w:p>
    <w:p w14:paraId="1C685B5D" w14:textId="77777777" w:rsidR="00A24B9C" w:rsidRPr="004F3800" w:rsidRDefault="00D77BBF" w:rsidP="00D77BBF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en-GB"/>
        </w:rPr>
      </w:pPr>
      <w:r w:rsidRPr="004F3800">
        <w:rPr>
          <w:rFonts w:cs="Arial"/>
          <w:b/>
          <w:sz w:val="24"/>
          <w:szCs w:val="24"/>
          <w:lang w:val="en-GB"/>
        </w:rPr>
        <w:t xml:space="preserve">PickCenter Rovolution: robot-based </w:t>
      </w:r>
      <w:r w:rsidRPr="004F3800">
        <w:rPr>
          <w:rFonts w:cs="Arial"/>
          <w:b/>
          <w:sz w:val="24"/>
          <w:szCs w:val="24"/>
          <w:lang w:val="en-GB"/>
        </w:rPr>
        <w:br/>
        <w:t>high-performance picking</w:t>
      </w:r>
    </w:p>
    <w:p w14:paraId="6A85B76E" w14:textId="77777777" w:rsidR="001D6905" w:rsidRPr="004F3800" w:rsidRDefault="001D6905" w:rsidP="001D6905">
      <w:pPr>
        <w:pStyle w:val="Listenabsatz"/>
        <w:ind w:right="1835"/>
        <w:jc w:val="both"/>
        <w:rPr>
          <w:rFonts w:cs="Arial"/>
          <w:szCs w:val="20"/>
          <w:lang w:val="en-GB"/>
        </w:rPr>
      </w:pPr>
    </w:p>
    <w:p w14:paraId="26DADD17" w14:textId="4BB5603A" w:rsidR="00D545E8" w:rsidRPr="004F3800" w:rsidRDefault="00D545E8" w:rsidP="00D545E8">
      <w:pPr>
        <w:ind w:right="1835"/>
        <w:jc w:val="both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 xml:space="preserve">(Marchtrenk, Austria, </w:t>
      </w:r>
      <w:r w:rsidR="000161B2">
        <w:rPr>
          <w:rFonts w:cs="Arial"/>
          <w:b/>
          <w:szCs w:val="20"/>
          <w:lang w:val="en-GB"/>
        </w:rPr>
        <w:t>25</w:t>
      </w:r>
      <w:r w:rsidR="000161B2" w:rsidRPr="004F3800">
        <w:rPr>
          <w:rFonts w:cs="Arial"/>
          <w:b/>
          <w:szCs w:val="20"/>
          <w:lang w:val="en-GB"/>
        </w:rPr>
        <w:t xml:space="preserve"> </w:t>
      </w:r>
      <w:r w:rsidR="00E72C19">
        <w:rPr>
          <w:rFonts w:cs="Arial"/>
          <w:b/>
          <w:szCs w:val="20"/>
          <w:lang w:val="en-GB"/>
        </w:rPr>
        <w:t>February</w:t>
      </w:r>
      <w:r w:rsidRPr="004F3800">
        <w:rPr>
          <w:rFonts w:cs="Arial"/>
          <w:b/>
          <w:szCs w:val="20"/>
          <w:lang w:val="en-GB"/>
        </w:rPr>
        <w:t xml:space="preserve"> 2021) TGW is building a highly automated fulfilment </w:t>
      </w:r>
      <w:r w:rsidR="005F4C7F" w:rsidRPr="004F3800">
        <w:rPr>
          <w:rFonts w:cs="Arial"/>
          <w:b/>
          <w:szCs w:val="20"/>
          <w:lang w:val="en-GB"/>
        </w:rPr>
        <w:t>cent</w:t>
      </w:r>
      <w:r w:rsidR="005F4C7F">
        <w:rPr>
          <w:rFonts w:cs="Arial"/>
          <w:b/>
          <w:szCs w:val="20"/>
          <w:lang w:val="en-GB"/>
        </w:rPr>
        <w:t>er</w:t>
      </w:r>
      <w:r w:rsidR="005F4C7F" w:rsidRPr="004F3800">
        <w:rPr>
          <w:rFonts w:cs="Arial"/>
          <w:b/>
          <w:szCs w:val="20"/>
          <w:lang w:val="en-GB"/>
        </w:rPr>
        <w:t xml:space="preserve"> </w:t>
      </w:r>
      <w:r w:rsidRPr="004F3800">
        <w:rPr>
          <w:rFonts w:cs="Arial"/>
          <w:b/>
          <w:szCs w:val="20"/>
          <w:lang w:val="en-GB"/>
        </w:rPr>
        <w:t>for stichd in Tilburg, The Netherlands, which is slated for completion in November 2022. The omni-channel solution, which is high-performing and extremely versatile at the same time, enables the fashion company to cut lead times and to give its customers an even higher level of service.</w:t>
      </w:r>
    </w:p>
    <w:p w14:paraId="356084F0" w14:textId="77777777" w:rsidR="00A37904" w:rsidRPr="004F3800" w:rsidRDefault="00A37904" w:rsidP="00D545E8">
      <w:pPr>
        <w:ind w:right="1835"/>
        <w:jc w:val="both"/>
        <w:rPr>
          <w:rFonts w:cs="Arial"/>
          <w:szCs w:val="20"/>
          <w:lang w:val="en-GB"/>
        </w:rPr>
      </w:pPr>
    </w:p>
    <w:p w14:paraId="52D8ACE6" w14:textId="5A5359F5" w:rsidR="00D545E8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stichd is a subsidiary of the Puma Group and specialises in the design, production and distribution of high-quality</w:t>
      </w:r>
      <w:r w:rsidR="00830019">
        <w:rPr>
          <w:rFonts w:cs="Arial"/>
          <w:szCs w:val="20"/>
          <w:lang w:val="en-GB"/>
        </w:rPr>
        <w:t xml:space="preserve"> bodywear</w:t>
      </w:r>
      <w:r w:rsidRPr="004F3800">
        <w:rPr>
          <w:rFonts w:cs="Arial"/>
          <w:szCs w:val="20"/>
          <w:lang w:val="en-GB"/>
        </w:rPr>
        <w:t xml:space="preserve">, </w:t>
      </w:r>
      <w:r w:rsidR="00830019">
        <w:rPr>
          <w:rFonts w:cs="Arial"/>
          <w:szCs w:val="20"/>
          <w:lang w:val="en-GB"/>
        </w:rPr>
        <w:t>legwear</w:t>
      </w:r>
      <w:r w:rsidR="00146054">
        <w:rPr>
          <w:rFonts w:cs="Arial"/>
          <w:szCs w:val="20"/>
          <w:lang w:val="en-GB"/>
        </w:rPr>
        <w:t xml:space="preserve">, and </w:t>
      </w:r>
      <w:r w:rsidRPr="004F3800">
        <w:rPr>
          <w:rFonts w:cs="Arial"/>
          <w:szCs w:val="20"/>
          <w:lang w:val="en-GB"/>
        </w:rPr>
        <w:t>swim</w:t>
      </w:r>
      <w:r w:rsidR="00146054">
        <w:rPr>
          <w:rFonts w:cs="Arial"/>
          <w:szCs w:val="20"/>
          <w:lang w:val="en-GB"/>
        </w:rPr>
        <w:t>wear</w:t>
      </w:r>
      <w:r w:rsidRPr="004F3800">
        <w:rPr>
          <w:rFonts w:cs="Arial"/>
          <w:szCs w:val="20"/>
          <w:lang w:val="en-GB"/>
        </w:rPr>
        <w:t xml:space="preserve">. The fashion company also </w:t>
      </w:r>
      <w:r w:rsidR="00146054">
        <w:rPr>
          <w:rFonts w:cs="Arial"/>
          <w:szCs w:val="20"/>
          <w:lang w:val="en-GB"/>
        </w:rPr>
        <w:t>designs, develops and distributes</w:t>
      </w:r>
      <w:r w:rsidR="00146054" w:rsidRPr="004F3800">
        <w:rPr>
          <w:rFonts w:cs="Arial"/>
          <w:szCs w:val="20"/>
          <w:lang w:val="en-GB"/>
        </w:rPr>
        <w:t xml:space="preserve"> </w:t>
      </w:r>
      <w:r w:rsidRPr="004F3800">
        <w:rPr>
          <w:rFonts w:cs="Arial"/>
          <w:szCs w:val="20"/>
          <w:lang w:val="en-GB"/>
        </w:rPr>
        <w:t>licensed fan</w:t>
      </w:r>
      <w:r w:rsidR="00E72C19">
        <w:rPr>
          <w:rFonts w:cs="Arial"/>
          <w:szCs w:val="20"/>
          <w:lang w:val="en-GB"/>
        </w:rPr>
        <w:t>w</w:t>
      </w:r>
      <w:r w:rsidR="00830019">
        <w:rPr>
          <w:rFonts w:cs="Arial"/>
          <w:szCs w:val="20"/>
          <w:lang w:val="en-GB"/>
        </w:rPr>
        <w:t>ear</w:t>
      </w:r>
      <w:r w:rsidR="00C72813">
        <w:rPr>
          <w:rFonts w:cs="Arial"/>
          <w:szCs w:val="20"/>
          <w:lang w:val="en-GB"/>
        </w:rPr>
        <w:t xml:space="preserve">, </w:t>
      </w:r>
      <w:r w:rsidR="007A25E3">
        <w:rPr>
          <w:rFonts w:cs="Arial"/>
          <w:szCs w:val="20"/>
          <w:lang w:val="en-GB"/>
        </w:rPr>
        <w:t xml:space="preserve">collaborating with top racing Formula 1 teams amongst others. </w:t>
      </w:r>
    </w:p>
    <w:p w14:paraId="5D6DD8DB" w14:textId="77777777" w:rsidR="00A37904" w:rsidRPr="004F3800" w:rsidRDefault="00D27EA2" w:rsidP="00D27EA2">
      <w:pPr>
        <w:tabs>
          <w:tab w:val="left" w:pos="1882"/>
        </w:tabs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ab/>
      </w:r>
    </w:p>
    <w:p w14:paraId="5A253993" w14:textId="77777777" w:rsidR="00A37904" w:rsidRPr="004F3800" w:rsidRDefault="00D77BBF" w:rsidP="00A37904">
      <w:pPr>
        <w:ind w:right="1835"/>
        <w:jc w:val="both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Future-proof intralogistics</w:t>
      </w:r>
    </w:p>
    <w:p w14:paraId="611EAB72" w14:textId="77777777" w:rsidR="00A37904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  <w:bookmarkStart w:id="0" w:name="_GoBack"/>
      <w:bookmarkEnd w:id="0"/>
    </w:p>
    <w:p w14:paraId="70A41598" w14:textId="7A9784CF" w:rsidR="00A37904" w:rsidRPr="004F3800" w:rsidRDefault="00F531BC" w:rsidP="00A37904">
      <w:pPr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To lay the foundation for the planned growth and to further enhance the efficiency of the processes, stichd relies on a high-performance omni-channel solution from TGW. Nina Nix, CEO of stichd, emphasi</w:t>
      </w:r>
      <w:r w:rsidR="00FE58A9">
        <w:rPr>
          <w:rFonts w:cs="Arial"/>
          <w:szCs w:val="20"/>
          <w:lang w:val="en-GB"/>
        </w:rPr>
        <w:t>z</w:t>
      </w:r>
      <w:r w:rsidRPr="004F3800">
        <w:rPr>
          <w:rFonts w:cs="Arial"/>
          <w:szCs w:val="20"/>
          <w:lang w:val="en-GB"/>
        </w:rPr>
        <w:t>es, "</w:t>
      </w:r>
      <w:r w:rsidR="00E72C19" w:rsidRPr="00E72C19">
        <w:rPr>
          <w:rFonts w:cs="Arial"/>
          <w:szCs w:val="20"/>
          <w:lang w:val="en-GB"/>
        </w:rPr>
        <w:t xml:space="preserve">Implementing the TGW solution is a next step </w:t>
      </w:r>
      <w:r w:rsidR="00146054">
        <w:rPr>
          <w:rFonts w:cs="Arial"/>
          <w:szCs w:val="20"/>
          <w:lang w:val="en-GB"/>
        </w:rPr>
        <w:t>in</w:t>
      </w:r>
      <w:r w:rsidR="00E72C19" w:rsidRPr="00E72C19">
        <w:rPr>
          <w:rFonts w:cs="Arial"/>
          <w:szCs w:val="20"/>
          <w:lang w:val="en-GB"/>
        </w:rPr>
        <w:t xml:space="preserve"> </w:t>
      </w:r>
      <w:r w:rsidR="00146054">
        <w:rPr>
          <w:rFonts w:cs="Arial"/>
          <w:szCs w:val="20"/>
          <w:lang w:val="en-GB"/>
        </w:rPr>
        <w:t>our</w:t>
      </w:r>
      <w:r w:rsidR="00E72C19" w:rsidRPr="00E72C19">
        <w:rPr>
          <w:rFonts w:cs="Arial"/>
          <w:szCs w:val="20"/>
          <w:lang w:val="en-GB"/>
        </w:rPr>
        <w:t xml:space="preserve"> journey </w:t>
      </w:r>
      <w:r w:rsidR="00146054">
        <w:rPr>
          <w:rFonts w:cs="Arial"/>
          <w:szCs w:val="20"/>
          <w:lang w:val="en-GB"/>
        </w:rPr>
        <w:t>to</w:t>
      </w:r>
      <w:r w:rsidR="00E72C19" w:rsidRPr="00E72C19">
        <w:rPr>
          <w:rFonts w:cs="Arial"/>
          <w:szCs w:val="20"/>
          <w:lang w:val="en-GB"/>
        </w:rPr>
        <w:t xml:space="preserve"> making stichd logistics future proof</w:t>
      </w:r>
      <w:r w:rsidRPr="004F3800">
        <w:rPr>
          <w:rFonts w:cs="Arial"/>
          <w:szCs w:val="20"/>
          <w:lang w:val="en-GB"/>
        </w:rPr>
        <w:t>."</w:t>
      </w:r>
    </w:p>
    <w:p w14:paraId="61DD589C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039D4433" w14:textId="57CBD924" w:rsidR="00D77BBF" w:rsidRPr="004F3800" w:rsidRDefault="00436540" w:rsidP="00A37904">
      <w:pPr>
        <w:ind w:right="1835"/>
        <w:jc w:val="both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FlashPick</w:t>
      </w:r>
      <w:r w:rsidRPr="004F3800">
        <w:rPr>
          <w:rFonts w:cs="Arial"/>
          <w:b/>
          <w:szCs w:val="20"/>
          <w:vertAlign w:val="superscript"/>
          <w:lang w:val="en-GB"/>
        </w:rPr>
        <w:t>®</w:t>
      </w:r>
      <w:r w:rsidRPr="004F3800">
        <w:rPr>
          <w:rFonts w:cs="Arial"/>
          <w:b/>
          <w:szCs w:val="20"/>
          <w:lang w:val="en-GB"/>
        </w:rPr>
        <w:t xml:space="preserve"> as </w:t>
      </w:r>
      <w:r w:rsidR="005F4C7F" w:rsidRPr="004F3800">
        <w:rPr>
          <w:rFonts w:cs="Arial"/>
          <w:b/>
          <w:szCs w:val="20"/>
          <w:lang w:val="en-GB"/>
        </w:rPr>
        <w:t>cent</w:t>
      </w:r>
      <w:r w:rsidR="005F4C7F">
        <w:rPr>
          <w:rFonts w:cs="Arial"/>
          <w:b/>
          <w:szCs w:val="20"/>
          <w:lang w:val="en-GB"/>
        </w:rPr>
        <w:t>er</w:t>
      </w:r>
      <w:r w:rsidR="005F4C7F" w:rsidRPr="004F3800">
        <w:rPr>
          <w:rFonts w:cs="Arial"/>
          <w:b/>
          <w:szCs w:val="20"/>
          <w:lang w:val="en-GB"/>
        </w:rPr>
        <w:t>piece</w:t>
      </w:r>
    </w:p>
    <w:p w14:paraId="434DFEBE" w14:textId="77777777" w:rsidR="00A37904" w:rsidRPr="004F3800" w:rsidRDefault="00A37904" w:rsidP="008342FF">
      <w:pPr>
        <w:tabs>
          <w:tab w:val="left" w:pos="2431"/>
        </w:tabs>
        <w:ind w:right="1835"/>
        <w:jc w:val="both"/>
        <w:rPr>
          <w:rFonts w:cs="Arial"/>
          <w:szCs w:val="20"/>
          <w:lang w:val="en-GB"/>
        </w:rPr>
      </w:pPr>
    </w:p>
    <w:p w14:paraId="22328AEE" w14:textId="4B92D8E6" w:rsidR="004A57DA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 xml:space="preserve">The </w:t>
      </w:r>
      <w:r w:rsidR="005F4C7F" w:rsidRPr="004F3800">
        <w:rPr>
          <w:rFonts w:cs="Arial"/>
          <w:szCs w:val="20"/>
          <w:lang w:val="en-GB"/>
        </w:rPr>
        <w:t>cent</w:t>
      </w:r>
      <w:r w:rsidR="005F4C7F">
        <w:rPr>
          <w:rFonts w:cs="Arial"/>
          <w:szCs w:val="20"/>
          <w:lang w:val="en-GB"/>
        </w:rPr>
        <w:t>er</w:t>
      </w:r>
      <w:r w:rsidR="005F4C7F" w:rsidRPr="004F3800">
        <w:rPr>
          <w:rFonts w:cs="Arial"/>
          <w:szCs w:val="20"/>
          <w:lang w:val="en-GB"/>
        </w:rPr>
        <w:t xml:space="preserve">piece </w:t>
      </w:r>
      <w:r w:rsidRPr="004F3800">
        <w:rPr>
          <w:rFonts w:cs="Arial"/>
          <w:szCs w:val="20"/>
          <w:lang w:val="en-GB"/>
        </w:rPr>
        <w:t>is a FlashPick</w:t>
      </w:r>
      <w:r w:rsidRPr="004F3800">
        <w:rPr>
          <w:rFonts w:cs="Arial"/>
          <w:szCs w:val="20"/>
          <w:vertAlign w:val="superscript"/>
          <w:lang w:val="en-GB"/>
        </w:rPr>
        <w:t xml:space="preserve">® </w:t>
      </w:r>
      <w:r w:rsidRPr="004F3800">
        <w:rPr>
          <w:rFonts w:cs="Arial"/>
          <w:szCs w:val="20"/>
          <w:lang w:val="en-GB"/>
        </w:rPr>
        <w:t>system which allows for serving various sales channels with equal efficiency – e-commerce, wholesale and retail. It comprises a five-aisle shuttle warehouse with 20 levels, six PickCenter One picking workstations as well as two robot-based PickCenter Rovolution</w:t>
      </w:r>
      <w:r w:rsidR="00E72C19">
        <w:rPr>
          <w:rFonts w:cs="Arial"/>
          <w:szCs w:val="20"/>
          <w:lang w:val="en-GB"/>
        </w:rPr>
        <w:t>. The TGW Warehouse S</w:t>
      </w:r>
      <w:r w:rsidRPr="004F3800">
        <w:rPr>
          <w:rFonts w:cs="Arial"/>
          <w:szCs w:val="20"/>
          <w:lang w:val="en-GB"/>
        </w:rPr>
        <w:t>oftware takes care of the control for all processes. Four kilometres of KingDrive</w:t>
      </w:r>
      <w:r w:rsidRPr="004F3800">
        <w:rPr>
          <w:rFonts w:cs="Arial"/>
          <w:szCs w:val="20"/>
          <w:vertAlign w:val="superscript"/>
          <w:lang w:val="en-GB"/>
        </w:rPr>
        <w:t xml:space="preserve">® </w:t>
      </w:r>
      <w:r w:rsidRPr="004F3800">
        <w:rPr>
          <w:rFonts w:cs="Arial"/>
          <w:szCs w:val="20"/>
          <w:lang w:val="en-GB"/>
        </w:rPr>
        <w:t>conveyor systems ensure energy-efficient transport.</w:t>
      </w:r>
    </w:p>
    <w:p w14:paraId="08088004" w14:textId="290D7073" w:rsidR="00A37904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lastRenderedPageBreak/>
        <w:t>Cartons delivered at goods receipt will be transported to the pallet reserve warehouse that is used for replenishing FlashPick</w:t>
      </w:r>
      <w:r w:rsidRPr="004F3800">
        <w:rPr>
          <w:rFonts w:cs="Arial"/>
          <w:szCs w:val="20"/>
          <w:vertAlign w:val="superscript"/>
          <w:lang w:val="en-GB"/>
        </w:rPr>
        <w:t>®</w:t>
      </w:r>
      <w:r w:rsidRPr="004F3800">
        <w:rPr>
          <w:rFonts w:cs="Arial"/>
          <w:szCs w:val="20"/>
          <w:lang w:val="en-GB"/>
        </w:rPr>
        <w:t xml:space="preserve">. Wholesale or retail orders will be commissioned directly into shipping cartons. </w:t>
      </w:r>
      <w:r w:rsidR="00146054">
        <w:rPr>
          <w:rFonts w:cs="Arial"/>
          <w:szCs w:val="20"/>
          <w:lang w:val="en-GB"/>
        </w:rPr>
        <w:t>Customer</w:t>
      </w:r>
      <w:r w:rsidRPr="004F3800">
        <w:rPr>
          <w:rFonts w:cs="Arial"/>
          <w:szCs w:val="20"/>
          <w:lang w:val="en-GB"/>
        </w:rPr>
        <w:t xml:space="preserve"> orders </w:t>
      </w:r>
      <w:r w:rsidR="001B4218">
        <w:rPr>
          <w:rFonts w:cs="Arial"/>
          <w:szCs w:val="20"/>
          <w:lang w:val="en-GB"/>
        </w:rPr>
        <w:t xml:space="preserve">can then </w:t>
      </w:r>
      <w:r w:rsidRPr="004F3800">
        <w:rPr>
          <w:rFonts w:cs="Arial"/>
          <w:szCs w:val="20"/>
          <w:lang w:val="en-GB"/>
        </w:rPr>
        <w:t>be delivered to the VAS (value added service) workstations where additional enclosures might be added if necessary.</w:t>
      </w:r>
    </w:p>
    <w:p w14:paraId="4923CBBB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D4B9A33" w14:textId="77777777" w:rsidR="00A37904" w:rsidRPr="004F3800" w:rsidRDefault="00A37904" w:rsidP="00A37904">
      <w:pPr>
        <w:ind w:right="1835"/>
        <w:jc w:val="both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Possible extension as early as 2025</w:t>
      </w:r>
    </w:p>
    <w:p w14:paraId="58678B7D" w14:textId="77777777" w:rsidR="00A37904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</w:p>
    <w:p w14:paraId="175F2915" w14:textId="6CA766A7" w:rsidR="00A37904" w:rsidRPr="004F3800" w:rsidRDefault="00A37904" w:rsidP="00A37904">
      <w:pPr>
        <w:ind w:right="1835"/>
        <w:jc w:val="both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 xml:space="preserve">The design of </w:t>
      </w:r>
      <w:r w:rsidR="00FE029D">
        <w:rPr>
          <w:rFonts w:cs="Arial"/>
          <w:szCs w:val="20"/>
          <w:lang w:val="en-GB"/>
        </w:rPr>
        <w:t>the logistics centre at stichd</w:t>
      </w:r>
      <w:r w:rsidRPr="004F3800">
        <w:rPr>
          <w:rFonts w:cs="Arial"/>
          <w:szCs w:val="20"/>
          <w:lang w:val="en-GB"/>
        </w:rPr>
        <w:t xml:space="preserve"> already provides the option for a possible doubling of the shuttle block and the connected picking. If stichd continues to grow as dynamically as predicted, the extension </w:t>
      </w:r>
      <w:r w:rsidR="00FE029D">
        <w:rPr>
          <w:rFonts w:cs="Arial"/>
          <w:szCs w:val="20"/>
          <w:lang w:val="en-GB"/>
        </w:rPr>
        <w:t xml:space="preserve">could </w:t>
      </w:r>
      <w:r w:rsidRPr="004F3800">
        <w:rPr>
          <w:rFonts w:cs="Arial"/>
          <w:szCs w:val="20"/>
          <w:lang w:val="en-GB"/>
        </w:rPr>
        <w:t xml:space="preserve">be planned </w:t>
      </w:r>
      <w:r w:rsidR="00FE029D">
        <w:rPr>
          <w:rFonts w:cs="Arial"/>
          <w:szCs w:val="20"/>
          <w:lang w:val="en-GB"/>
        </w:rPr>
        <w:t>as early as</w:t>
      </w:r>
      <w:r w:rsidRPr="004F3800">
        <w:rPr>
          <w:rFonts w:cs="Arial"/>
          <w:szCs w:val="20"/>
          <w:lang w:val="en-GB"/>
        </w:rPr>
        <w:t xml:space="preserve"> 2025.</w:t>
      </w:r>
    </w:p>
    <w:p w14:paraId="38B7C8F8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DA5B0BA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5879B938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50C377AE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5D31BFC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3EE58137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059AFFC3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26529B15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4A1433CB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0413D14F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07518005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5CA8FBC2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59CF274E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B23AF67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230CFAFB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44052CB3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1590ADBD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6A65F5E9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6497EC12" w14:textId="77777777" w:rsidR="00F53584" w:rsidRPr="004F3800" w:rsidRDefault="00F53584" w:rsidP="00A37904">
      <w:pPr>
        <w:ind w:right="1835"/>
        <w:jc w:val="both"/>
        <w:rPr>
          <w:rFonts w:cs="Arial"/>
          <w:szCs w:val="20"/>
          <w:lang w:val="en-GB"/>
        </w:rPr>
      </w:pPr>
    </w:p>
    <w:p w14:paraId="3348551E" w14:textId="77777777" w:rsidR="00D77BBF" w:rsidRPr="004F3800" w:rsidRDefault="00D77BBF" w:rsidP="00A37904">
      <w:pPr>
        <w:ind w:right="1835"/>
        <w:jc w:val="both"/>
        <w:rPr>
          <w:rFonts w:cs="Arial"/>
          <w:szCs w:val="20"/>
          <w:lang w:val="en-GB"/>
        </w:rPr>
      </w:pPr>
    </w:p>
    <w:p w14:paraId="78F62CEC" w14:textId="77777777" w:rsidR="00A37904" w:rsidRDefault="00A37904" w:rsidP="00A37904">
      <w:pPr>
        <w:ind w:right="1835"/>
        <w:jc w:val="both"/>
        <w:rPr>
          <w:rFonts w:cs="Arial"/>
          <w:szCs w:val="20"/>
          <w:lang w:val="en-GB"/>
        </w:rPr>
      </w:pPr>
    </w:p>
    <w:p w14:paraId="17264F73" w14:textId="77777777" w:rsidR="00E72C19" w:rsidRDefault="00E72C19" w:rsidP="00A37904">
      <w:pPr>
        <w:ind w:right="1835"/>
        <w:jc w:val="both"/>
        <w:rPr>
          <w:rFonts w:cs="Arial"/>
          <w:szCs w:val="20"/>
          <w:lang w:val="en-GB"/>
        </w:rPr>
      </w:pPr>
    </w:p>
    <w:p w14:paraId="418B0ACB" w14:textId="77777777" w:rsidR="00E72C19" w:rsidRDefault="00E72C19" w:rsidP="00A37904">
      <w:pPr>
        <w:ind w:right="1835"/>
        <w:jc w:val="both"/>
        <w:rPr>
          <w:rFonts w:cs="Arial"/>
          <w:szCs w:val="20"/>
          <w:lang w:val="en-GB"/>
        </w:rPr>
      </w:pPr>
    </w:p>
    <w:p w14:paraId="0E29D42F" w14:textId="77777777" w:rsidR="00E72C19" w:rsidRDefault="00E72C19" w:rsidP="00A37904">
      <w:pPr>
        <w:ind w:right="1835"/>
        <w:jc w:val="both"/>
        <w:rPr>
          <w:rFonts w:cs="Arial"/>
          <w:szCs w:val="20"/>
          <w:lang w:val="en-GB"/>
        </w:rPr>
      </w:pPr>
    </w:p>
    <w:p w14:paraId="75BDB8A8" w14:textId="70710EDE" w:rsidR="00E72C19" w:rsidRDefault="00E72C19" w:rsidP="00A37904">
      <w:pPr>
        <w:ind w:right="1835"/>
        <w:jc w:val="both"/>
        <w:rPr>
          <w:rFonts w:cs="Arial"/>
          <w:szCs w:val="20"/>
          <w:lang w:val="en-GB"/>
        </w:rPr>
      </w:pPr>
    </w:p>
    <w:p w14:paraId="3C543CCE" w14:textId="77777777" w:rsidR="00920635" w:rsidRDefault="00920635" w:rsidP="00A37904">
      <w:pPr>
        <w:ind w:right="1835"/>
        <w:jc w:val="both"/>
        <w:rPr>
          <w:rFonts w:cs="Arial"/>
          <w:szCs w:val="20"/>
          <w:lang w:val="en-GB"/>
        </w:rPr>
      </w:pPr>
    </w:p>
    <w:p w14:paraId="320C6C34" w14:textId="77777777" w:rsidR="00E44F84" w:rsidRPr="004F3800" w:rsidRDefault="00E44F84" w:rsidP="00A37904">
      <w:pPr>
        <w:ind w:right="1835"/>
        <w:jc w:val="both"/>
        <w:rPr>
          <w:rFonts w:cs="Arial"/>
          <w:szCs w:val="20"/>
          <w:lang w:val="en-GB"/>
        </w:rPr>
      </w:pPr>
    </w:p>
    <w:p w14:paraId="6C58CD29" w14:textId="43D904D0" w:rsidR="00384CED" w:rsidRPr="004F3800" w:rsidRDefault="00FE58A9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Style w:val="Hyperlink"/>
          <w:rFonts w:ascii="Arial" w:hAnsi="Arial" w:cs="Arial"/>
          <w:sz w:val="20"/>
          <w:szCs w:val="20"/>
          <w:lang w:val="en-GB"/>
        </w:rPr>
      </w:pPr>
      <w:hyperlink r:id="rId8" w:history="1">
        <w:r w:rsidR="00B927DD" w:rsidRPr="004F3800">
          <w:rPr>
            <w:rStyle w:val="Hyperlink"/>
            <w:rFonts w:ascii="Arial" w:hAnsi="Arial" w:cs="Arial"/>
            <w:sz w:val="20"/>
            <w:szCs w:val="20"/>
            <w:lang w:val="en-GB"/>
          </w:rPr>
          <w:t>www.tgw-group.com</w:t>
        </w:r>
      </w:hyperlink>
    </w:p>
    <w:p w14:paraId="25C39555" w14:textId="77777777" w:rsidR="000F039C" w:rsidRPr="004F3800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GB"/>
        </w:rPr>
      </w:pPr>
      <w:r w:rsidRPr="004F3800">
        <w:rPr>
          <w:rFonts w:ascii="Arial" w:hAnsi="Arial" w:cs="Arial"/>
          <w:b/>
          <w:sz w:val="20"/>
          <w:szCs w:val="20"/>
          <w:lang w:val="en-GB"/>
        </w:rPr>
        <w:lastRenderedPageBreak/>
        <w:t>About TGW Logistics Group:</w:t>
      </w:r>
    </w:p>
    <w:p w14:paraId="5B44A609" w14:textId="11CDDDDD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TGW Logistics Group is one of the leading international suppliers of material handling solutions. For 50 years, the Austrian specialist has implemented highly automated systems for customers, including brands from A as in Adidas to Z as in Zalando. As systems integrator, TGW plans, produces, implements and s</w:t>
      </w:r>
      <w:r w:rsidR="005F4C7F">
        <w:rPr>
          <w:rFonts w:cs="Arial"/>
          <w:szCs w:val="20"/>
          <w:lang w:val="en-GB"/>
        </w:rPr>
        <w:t>ervices complex logistics center</w:t>
      </w:r>
      <w:r w:rsidRPr="004F3800">
        <w:rPr>
          <w:rFonts w:cs="Arial"/>
          <w:szCs w:val="20"/>
          <w:lang w:val="en-GB"/>
        </w:rPr>
        <w:t xml:space="preserve">s – from mechatronic products and robots to control systems and software. </w:t>
      </w:r>
    </w:p>
    <w:p w14:paraId="73A27E09" w14:textId="77777777" w:rsidR="000F039C" w:rsidRPr="004F3800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  <w:lang w:val="en-GB"/>
        </w:rPr>
      </w:pPr>
    </w:p>
    <w:p w14:paraId="3BCA0626" w14:textId="2E9835CE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 xml:space="preserve">TGW Logistics Group has subsidiaries in Europe, China and the US and more than 3,700 employees worldwide. In the 2019/20 business year, the company generated a total turnover of </w:t>
      </w:r>
      <w:r w:rsidR="005F4C7F">
        <w:rPr>
          <w:rFonts w:cs="Arial"/>
          <w:szCs w:val="20"/>
          <w:lang w:val="en-GB"/>
        </w:rPr>
        <w:t>960</w:t>
      </w:r>
      <w:r w:rsidRPr="004F3800">
        <w:rPr>
          <w:rFonts w:cs="Arial"/>
          <w:szCs w:val="20"/>
          <w:lang w:val="en-GB"/>
        </w:rPr>
        <w:t xml:space="preserve"> million </w:t>
      </w:r>
      <w:r w:rsidR="005F4C7F">
        <w:rPr>
          <w:rFonts w:cs="Arial"/>
          <w:szCs w:val="20"/>
          <w:lang w:val="en-GB"/>
        </w:rPr>
        <w:t>US dollars</w:t>
      </w:r>
      <w:r w:rsidRPr="004F3800">
        <w:rPr>
          <w:rFonts w:cs="Arial"/>
          <w:szCs w:val="20"/>
          <w:lang w:val="en-GB"/>
        </w:rPr>
        <w:t>.</w:t>
      </w:r>
    </w:p>
    <w:p w14:paraId="505AA26A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4015A8B4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19F5E652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0991A4F8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33727504" w14:textId="77777777" w:rsidR="000F039C" w:rsidRPr="004F3800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Pictures:</w:t>
      </w:r>
    </w:p>
    <w:p w14:paraId="48FFF9C3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Reprint with reference to TGW Logistics Group GmbH free of charge. Reprint is not permitted for promotional purposes.</w:t>
      </w:r>
    </w:p>
    <w:p w14:paraId="1F1D897B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4B2FECC7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089B77DF" w14:textId="77777777" w:rsidR="000F039C" w:rsidRPr="004F3800" w:rsidRDefault="000F039C" w:rsidP="000F039C">
      <w:pPr>
        <w:spacing w:line="240" w:lineRule="auto"/>
        <w:ind w:right="1837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Contact:</w:t>
      </w:r>
    </w:p>
    <w:p w14:paraId="4F5256DD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TGW Logistics Group GmbH</w:t>
      </w:r>
    </w:p>
    <w:p w14:paraId="24DB469C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eastAsiaTheme="minorEastAsia" w:cs="Arial"/>
          <w:noProof/>
          <w:szCs w:val="20"/>
          <w:lang w:val="en-GB"/>
        </w:rPr>
        <w:t>A-4614 Marchtrenk</w:t>
      </w:r>
      <w:r w:rsidRPr="004F3800">
        <w:rPr>
          <w:rFonts w:cs="Arial"/>
          <w:szCs w:val="20"/>
          <w:lang w:val="en-GB"/>
        </w:rPr>
        <w:t>, Ludwig Szinicz Straße 3</w:t>
      </w:r>
    </w:p>
    <w:p w14:paraId="0B309ED9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T: +43.50.486-0</w:t>
      </w:r>
    </w:p>
    <w:p w14:paraId="634AABF1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F: +43.50.486-31</w:t>
      </w:r>
    </w:p>
    <w:p w14:paraId="42B336D5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e-mail: tgw@tgw-group.com</w:t>
      </w:r>
    </w:p>
    <w:p w14:paraId="704B7400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19AE100D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45AA7380" w14:textId="77777777" w:rsidR="000F039C" w:rsidRPr="004F3800" w:rsidRDefault="000F039C" w:rsidP="000F039C">
      <w:pPr>
        <w:spacing w:line="240" w:lineRule="auto"/>
        <w:ind w:right="1837"/>
        <w:rPr>
          <w:rFonts w:cs="Arial"/>
          <w:szCs w:val="20"/>
          <w:lang w:val="en-GB"/>
        </w:rPr>
      </w:pPr>
    </w:p>
    <w:p w14:paraId="371DD8DB" w14:textId="77777777" w:rsidR="000F039C" w:rsidRPr="004F3800" w:rsidRDefault="000F039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  <w:r w:rsidRPr="004F3800">
        <w:rPr>
          <w:rFonts w:cs="Arial"/>
          <w:b/>
          <w:szCs w:val="20"/>
          <w:lang w:val="en-GB"/>
        </w:rPr>
        <w:t>Press contact:</w:t>
      </w:r>
    </w:p>
    <w:p w14:paraId="0F151DDB" w14:textId="77777777" w:rsidR="00496FFC" w:rsidRPr="004F3800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14:paraId="38271B4C" w14:textId="77777777" w:rsidR="00496FFC" w:rsidRPr="004F3800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Alexander Tahedl</w:t>
      </w:r>
    </w:p>
    <w:p w14:paraId="4F4F0A0D" w14:textId="77777777" w:rsidR="00496FFC" w:rsidRPr="004F3800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Communications Specialist</w:t>
      </w:r>
    </w:p>
    <w:p w14:paraId="26416D97" w14:textId="77777777" w:rsidR="00496FFC" w:rsidRPr="004F3800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T: +43.50.486-2267</w:t>
      </w:r>
    </w:p>
    <w:p w14:paraId="3715FDAB" w14:textId="77777777" w:rsidR="00496FFC" w:rsidRPr="004F3800" w:rsidRDefault="00496FFC" w:rsidP="00496FF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M: +43.664.88459713</w:t>
      </w:r>
    </w:p>
    <w:p w14:paraId="61B14B5B" w14:textId="77777777" w:rsidR="00496FFC" w:rsidRPr="004F3800" w:rsidRDefault="00496FFC" w:rsidP="00496FFC">
      <w:pPr>
        <w:spacing w:line="240" w:lineRule="auto"/>
        <w:ind w:right="701"/>
        <w:rPr>
          <w:lang w:val="en-GB"/>
        </w:rPr>
      </w:pPr>
      <w:r w:rsidRPr="004F3800">
        <w:rPr>
          <w:rFonts w:cs="Arial"/>
          <w:szCs w:val="20"/>
          <w:lang w:val="en-GB"/>
        </w:rPr>
        <w:t>alexander.tahedl@tgw-group.com</w:t>
      </w:r>
    </w:p>
    <w:p w14:paraId="69A4D1C6" w14:textId="77777777" w:rsidR="00496FFC" w:rsidRPr="004F3800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14:paraId="73109276" w14:textId="77777777" w:rsidR="00496FFC" w:rsidRPr="004F3800" w:rsidRDefault="00496FFC" w:rsidP="000F039C">
      <w:pPr>
        <w:spacing w:line="240" w:lineRule="auto"/>
        <w:ind w:right="701"/>
        <w:rPr>
          <w:rFonts w:cs="Arial"/>
          <w:b/>
          <w:szCs w:val="20"/>
          <w:lang w:val="en-GB"/>
        </w:rPr>
      </w:pPr>
    </w:p>
    <w:p w14:paraId="5DCFAA88" w14:textId="77777777" w:rsidR="000F039C" w:rsidRPr="004F3800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Martin Kirchmayr</w:t>
      </w:r>
    </w:p>
    <w:p w14:paraId="02CE1261" w14:textId="77777777" w:rsidR="000F039C" w:rsidRPr="004F3800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Director Marketing &amp; Communications</w:t>
      </w:r>
    </w:p>
    <w:p w14:paraId="36A3C717" w14:textId="77777777" w:rsidR="000F039C" w:rsidRPr="004F3800" w:rsidRDefault="000F039C" w:rsidP="000F039C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T: +43.50.486-1382</w:t>
      </w:r>
    </w:p>
    <w:p w14:paraId="44198B82" w14:textId="77777777" w:rsidR="000F039C" w:rsidRPr="004F3800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M: +43.664.8187423</w:t>
      </w:r>
    </w:p>
    <w:p w14:paraId="2309D604" w14:textId="77777777" w:rsidR="00496FFC" w:rsidRPr="004F3800" w:rsidRDefault="00085DE5">
      <w:pPr>
        <w:spacing w:line="240" w:lineRule="auto"/>
        <w:ind w:right="701"/>
        <w:rPr>
          <w:rFonts w:cs="Arial"/>
          <w:szCs w:val="20"/>
          <w:lang w:val="en-GB"/>
        </w:rPr>
      </w:pPr>
      <w:r w:rsidRPr="004F3800">
        <w:rPr>
          <w:rFonts w:cs="Arial"/>
          <w:szCs w:val="20"/>
          <w:lang w:val="en-GB"/>
        </w:rPr>
        <w:t>martin.kirchmayr@tgw-group.com</w:t>
      </w:r>
    </w:p>
    <w:p w14:paraId="4B641E7C" w14:textId="77777777" w:rsidR="007E79A3" w:rsidRPr="004F3800" w:rsidRDefault="007E79A3">
      <w:pPr>
        <w:spacing w:line="240" w:lineRule="auto"/>
        <w:ind w:right="701"/>
        <w:rPr>
          <w:rFonts w:cs="Arial"/>
          <w:szCs w:val="20"/>
          <w:lang w:val="en-GB"/>
        </w:rPr>
      </w:pPr>
    </w:p>
    <w:sectPr w:rsidR="007E79A3" w:rsidRPr="004F3800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228C9" w14:textId="77777777" w:rsidR="003E1C99" w:rsidRDefault="003E1C99" w:rsidP="00764006">
      <w:pPr>
        <w:spacing w:line="240" w:lineRule="auto"/>
      </w:pPr>
      <w:r>
        <w:separator/>
      </w:r>
    </w:p>
  </w:endnote>
  <w:endnote w:type="continuationSeparator" w:id="0">
    <w:p w14:paraId="2D930775" w14:textId="77777777" w:rsidR="003E1C99" w:rsidRDefault="003E1C9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3B3F36E7" w14:textId="77777777" w:rsidTr="00C15D91">
      <w:tc>
        <w:tcPr>
          <w:tcW w:w="6474" w:type="dxa"/>
        </w:tcPr>
        <w:p w14:paraId="39E284E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4210CC4F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197AD65B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187E2ADE" w14:textId="416655F8"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FE58A9">
            <w:rPr>
              <w:noProof/>
              <w:sz w:val="16"/>
            </w:rPr>
            <w:t>3</w:t>
          </w:r>
          <w:r>
            <w:fldChar w:fldCharType="end"/>
          </w:r>
          <w:r>
            <w:rPr>
              <w:sz w:val="16"/>
            </w:rPr>
            <w:t xml:space="preserve"> / 3</w:t>
          </w:r>
        </w:p>
      </w:tc>
    </w:tr>
  </w:tbl>
  <w:p w14:paraId="032A14DD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69B4EC" w14:textId="77777777" w:rsidR="003E1C99" w:rsidRDefault="003E1C99" w:rsidP="00764006">
      <w:pPr>
        <w:spacing w:line="240" w:lineRule="auto"/>
      </w:pPr>
      <w:r>
        <w:separator/>
      </w:r>
    </w:p>
  </w:footnote>
  <w:footnote w:type="continuationSeparator" w:id="0">
    <w:p w14:paraId="668DF543" w14:textId="77777777" w:rsidR="003E1C99" w:rsidRDefault="003E1C9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672F9" w14:textId="77777777" w:rsidR="00A459AA" w:rsidRDefault="00A459AA" w:rsidP="00764006">
    <w:pPr>
      <w:pStyle w:val="Kopfzeile"/>
      <w:jc w:val="right"/>
    </w:pPr>
    <w:r>
      <w:br/>
    </w:r>
  </w:p>
  <w:p w14:paraId="55B56F0E" w14:textId="77777777"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6518CF4" wp14:editId="2199467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5"/>
  </w:num>
  <w:num w:numId="17">
    <w:abstractNumId w:val="2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3"/>
  </w:num>
  <w:num w:numId="26">
    <w:abstractNumId w:val="6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de-AT" w:vendorID="64" w:dllVersion="4096" w:nlCheck="1" w:checkStyle="0"/>
  <w:activeWritingStyle w:appName="MSWord" w:lang="en-GB" w:vendorID="64" w:dllVersion="131078" w:nlCheck="1" w:checkStyle="1"/>
  <w:activeWritingStyle w:appName="MSWord" w:lang="de-AT" w:vendorID="64" w:dllVersion="131078" w:nlCheck="1" w:checkStyle="0"/>
  <w:revisionView w:markup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1B2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753D2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676D"/>
    <w:rsid w:val="00087586"/>
    <w:rsid w:val="000876EB"/>
    <w:rsid w:val="000901FB"/>
    <w:rsid w:val="000906C3"/>
    <w:rsid w:val="000908C6"/>
    <w:rsid w:val="00090C63"/>
    <w:rsid w:val="00090D40"/>
    <w:rsid w:val="000911B3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5134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054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4218"/>
    <w:rsid w:val="001B425C"/>
    <w:rsid w:val="001B5466"/>
    <w:rsid w:val="001B6421"/>
    <w:rsid w:val="001B6CCF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A64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942"/>
    <w:rsid w:val="00270A54"/>
    <w:rsid w:val="00270C76"/>
    <w:rsid w:val="00271172"/>
    <w:rsid w:val="0027315D"/>
    <w:rsid w:val="00273635"/>
    <w:rsid w:val="00273C37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35A7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3AC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1B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2E7D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05A4"/>
    <w:rsid w:val="00361063"/>
    <w:rsid w:val="00361341"/>
    <w:rsid w:val="00361B30"/>
    <w:rsid w:val="00361F16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3149"/>
    <w:rsid w:val="003A3368"/>
    <w:rsid w:val="003A45CE"/>
    <w:rsid w:val="003A6EC7"/>
    <w:rsid w:val="003A717A"/>
    <w:rsid w:val="003B0D11"/>
    <w:rsid w:val="003B5239"/>
    <w:rsid w:val="003B56B6"/>
    <w:rsid w:val="003B5A2B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1C99"/>
    <w:rsid w:val="003E2045"/>
    <w:rsid w:val="003E285F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540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7DA"/>
    <w:rsid w:val="004A5DE3"/>
    <w:rsid w:val="004A6B41"/>
    <w:rsid w:val="004A78EA"/>
    <w:rsid w:val="004B0C1A"/>
    <w:rsid w:val="004B1820"/>
    <w:rsid w:val="004B2028"/>
    <w:rsid w:val="004B2F8F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5B7"/>
    <w:rsid w:val="004E35B9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3780"/>
    <w:rsid w:val="004F380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76B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46C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3663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C15"/>
    <w:rsid w:val="005E2D7B"/>
    <w:rsid w:val="005E32F3"/>
    <w:rsid w:val="005E3614"/>
    <w:rsid w:val="005E46F1"/>
    <w:rsid w:val="005E4B43"/>
    <w:rsid w:val="005E5C16"/>
    <w:rsid w:val="005E5C8E"/>
    <w:rsid w:val="005F104C"/>
    <w:rsid w:val="005F4C7F"/>
    <w:rsid w:val="005F518B"/>
    <w:rsid w:val="005F5638"/>
    <w:rsid w:val="005F7066"/>
    <w:rsid w:val="005F70C7"/>
    <w:rsid w:val="005F7884"/>
    <w:rsid w:val="00600803"/>
    <w:rsid w:val="006027F0"/>
    <w:rsid w:val="00602EB8"/>
    <w:rsid w:val="00603680"/>
    <w:rsid w:val="0060467B"/>
    <w:rsid w:val="0060485F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EF8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2BD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D60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A83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54D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902"/>
    <w:rsid w:val="00730A1B"/>
    <w:rsid w:val="00731521"/>
    <w:rsid w:val="007340F6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BDE"/>
    <w:rsid w:val="00780F2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1BF8"/>
    <w:rsid w:val="00793254"/>
    <w:rsid w:val="00793ADB"/>
    <w:rsid w:val="007942C8"/>
    <w:rsid w:val="00794A0F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5E3"/>
    <w:rsid w:val="007A2705"/>
    <w:rsid w:val="007A2DAA"/>
    <w:rsid w:val="007A2E51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2B84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019"/>
    <w:rsid w:val="008305DE"/>
    <w:rsid w:val="00831203"/>
    <w:rsid w:val="0083372F"/>
    <w:rsid w:val="00833731"/>
    <w:rsid w:val="00833A25"/>
    <w:rsid w:val="00833F21"/>
    <w:rsid w:val="008342FF"/>
    <w:rsid w:val="00836001"/>
    <w:rsid w:val="008371A1"/>
    <w:rsid w:val="0084050F"/>
    <w:rsid w:val="00840E5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F47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15F6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3DFC"/>
    <w:rsid w:val="008D49DD"/>
    <w:rsid w:val="008D6087"/>
    <w:rsid w:val="008D6572"/>
    <w:rsid w:val="008D7125"/>
    <w:rsid w:val="008D7433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0635"/>
    <w:rsid w:val="00921E54"/>
    <w:rsid w:val="00922059"/>
    <w:rsid w:val="00922F6D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4B09"/>
    <w:rsid w:val="009955BD"/>
    <w:rsid w:val="00995B37"/>
    <w:rsid w:val="0099759A"/>
    <w:rsid w:val="009A1195"/>
    <w:rsid w:val="009A1A13"/>
    <w:rsid w:val="009A291A"/>
    <w:rsid w:val="009A4F46"/>
    <w:rsid w:val="009A5205"/>
    <w:rsid w:val="009A636F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B9C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37904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6E61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DE5"/>
    <w:rsid w:val="00AE7945"/>
    <w:rsid w:val="00AE7BCA"/>
    <w:rsid w:val="00AF0DFA"/>
    <w:rsid w:val="00AF230B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27D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C7F04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081C"/>
    <w:rsid w:val="00C31C7C"/>
    <w:rsid w:val="00C31CEB"/>
    <w:rsid w:val="00C31E2C"/>
    <w:rsid w:val="00C321DD"/>
    <w:rsid w:val="00C32241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93E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35E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2813"/>
    <w:rsid w:val="00C73188"/>
    <w:rsid w:val="00C74967"/>
    <w:rsid w:val="00C7514E"/>
    <w:rsid w:val="00C758DB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2A4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002E"/>
    <w:rsid w:val="00D210C4"/>
    <w:rsid w:val="00D2168C"/>
    <w:rsid w:val="00D25CD8"/>
    <w:rsid w:val="00D279F1"/>
    <w:rsid w:val="00D27C03"/>
    <w:rsid w:val="00D27EA2"/>
    <w:rsid w:val="00D30745"/>
    <w:rsid w:val="00D312EE"/>
    <w:rsid w:val="00D322C2"/>
    <w:rsid w:val="00D32A41"/>
    <w:rsid w:val="00D32EB2"/>
    <w:rsid w:val="00D34427"/>
    <w:rsid w:val="00D3445B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77BB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1CF2"/>
    <w:rsid w:val="00DC225C"/>
    <w:rsid w:val="00DC233E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1EEC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3FA"/>
    <w:rsid w:val="00E148D6"/>
    <w:rsid w:val="00E14AA9"/>
    <w:rsid w:val="00E15493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CAC"/>
    <w:rsid w:val="00E27E41"/>
    <w:rsid w:val="00E27F41"/>
    <w:rsid w:val="00E32CED"/>
    <w:rsid w:val="00E33D22"/>
    <w:rsid w:val="00E3421B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4F84"/>
    <w:rsid w:val="00E45844"/>
    <w:rsid w:val="00E45997"/>
    <w:rsid w:val="00E469EC"/>
    <w:rsid w:val="00E46B69"/>
    <w:rsid w:val="00E500F0"/>
    <w:rsid w:val="00E5010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2FB6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2C19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B90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55"/>
    <w:rsid w:val="00F438F9"/>
    <w:rsid w:val="00F441C5"/>
    <w:rsid w:val="00F45974"/>
    <w:rsid w:val="00F45FB5"/>
    <w:rsid w:val="00F4668B"/>
    <w:rsid w:val="00F46D87"/>
    <w:rsid w:val="00F46E53"/>
    <w:rsid w:val="00F474EE"/>
    <w:rsid w:val="00F5097B"/>
    <w:rsid w:val="00F519F1"/>
    <w:rsid w:val="00F51ED1"/>
    <w:rsid w:val="00F531BC"/>
    <w:rsid w:val="00F53584"/>
    <w:rsid w:val="00F54CA0"/>
    <w:rsid w:val="00F55710"/>
    <w:rsid w:val="00F56184"/>
    <w:rsid w:val="00F56270"/>
    <w:rsid w:val="00F564FC"/>
    <w:rsid w:val="00F567F5"/>
    <w:rsid w:val="00F579E4"/>
    <w:rsid w:val="00F57C04"/>
    <w:rsid w:val="00F57DB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448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1A38"/>
    <w:rsid w:val="00FA1E0D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29D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58A9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CFAB272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1858-FF67-48DA-B8E9-FAD475A28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3125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Fashion specialist stichd automates with TGW</dc:title>
  <dc:creator>Wohlfarth Andrea</dc:creator>
  <cp:lastModifiedBy>Tahedl Alexander</cp:lastModifiedBy>
  <cp:revision>10</cp:revision>
  <cp:lastPrinted>2020-09-07T05:28:00Z</cp:lastPrinted>
  <dcterms:created xsi:type="dcterms:W3CDTF">2021-02-03T15:18:00Z</dcterms:created>
  <dcterms:modified xsi:type="dcterms:W3CDTF">2021-02-15T09:14:00Z</dcterms:modified>
</cp:coreProperties>
</file>